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26315" w14:textId="77777777" w:rsidR="007B6AFD" w:rsidRPr="00421DD1" w:rsidRDefault="007B6AFD" w:rsidP="00A474E1">
      <w:pPr>
        <w:shd w:val="clear" w:color="auto" w:fill="FFFFFF"/>
        <w:tabs>
          <w:tab w:val="left" w:pos="8235"/>
        </w:tabs>
        <w:spacing w:after="0"/>
        <w:ind w:left="426" w:right="-1"/>
        <w:jc w:val="center"/>
        <w:rPr>
          <w:rFonts w:ascii="Times New Roman" w:hAnsi="Times New Roman" w:cs="Times New Roman"/>
          <w:lang w:val="uk-UA"/>
        </w:rPr>
      </w:pPr>
      <w:r w:rsidRPr="00421DD1">
        <w:rPr>
          <w:rFonts w:ascii="Times New Roman" w:hAnsi="Times New Roman" w:cs="Times New Roman"/>
          <w:noProof/>
          <w:lang w:eastAsia="ru-RU"/>
        </w:rPr>
        <w:drawing>
          <wp:inline distT="0" distB="0" distL="0" distR="0" wp14:anchorId="1A7DA29E" wp14:editId="60D445BD">
            <wp:extent cx="429260" cy="612140"/>
            <wp:effectExtent l="1905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7B6AFD" w:rsidRPr="00421DD1" w14:paraId="7872C481" w14:textId="77777777" w:rsidTr="00A474E1">
        <w:trPr>
          <w:trHeight w:val="773"/>
        </w:trPr>
        <w:tc>
          <w:tcPr>
            <w:tcW w:w="9721" w:type="dxa"/>
            <w:shd w:val="clear" w:color="auto" w:fill="auto"/>
          </w:tcPr>
          <w:p w14:paraId="3160138B" w14:textId="77777777" w:rsidR="007B6AFD" w:rsidRPr="00421DD1" w:rsidRDefault="007B6AFD" w:rsidP="00A474E1">
            <w:pPr>
              <w:tabs>
                <w:tab w:val="left" w:pos="9505"/>
              </w:tabs>
              <w:spacing w:after="0"/>
              <w:ind w:left="426" w:right="-1"/>
              <w:jc w:val="center"/>
              <w:rPr>
                <w:rFonts w:ascii="Times New Roman" w:hAnsi="Times New Roman" w:cs="Times New Roman"/>
                <w:b/>
                <w:sz w:val="32"/>
                <w:szCs w:val="32"/>
                <w:lang w:val="uk-UA"/>
              </w:rPr>
            </w:pPr>
            <w:r w:rsidRPr="00421DD1">
              <w:rPr>
                <w:rFonts w:ascii="Times New Roman" w:hAnsi="Times New Roman" w:cs="Times New Roman"/>
                <w:b/>
                <w:sz w:val="32"/>
                <w:szCs w:val="32"/>
                <w:lang w:val="uk-UA"/>
              </w:rPr>
              <w:t>ДИМЕРСЬКА СЕЛИЩНА РАДА</w:t>
            </w:r>
          </w:p>
          <w:p w14:paraId="4DDA7929" w14:textId="77777777" w:rsidR="007B6AFD" w:rsidRPr="00421DD1" w:rsidRDefault="007B6AFD" w:rsidP="00A474E1">
            <w:pPr>
              <w:spacing w:after="0"/>
              <w:ind w:left="426" w:right="-1"/>
              <w:jc w:val="center"/>
              <w:rPr>
                <w:rFonts w:ascii="Times New Roman" w:hAnsi="Times New Roman" w:cs="Times New Roman"/>
                <w:b/>
                <w:sz w:val="32"/>
                <w:szCs w:val="32"/>
                <w:lang w:val="uk-UA"/>
              </w:rPr>
            </w:pPr>
            <w:r w:rsidRPr="00421DD1">
              <w:rPr>
                <w:rFonts w:ascii="Times New Roman" w:hAnsi="Times New Roman" w:cs="Times New Roman"/>
                <w:b/>
                <w:sz w:val="32"/>
                <w:szCs w:val="32"/>
                <w:lang w:val="uk-UA"/>
              </w:rPr>
              <w:t>ВИШГОРОДСЬКОГО РАЙОНУ КИЇВСЬКОЇ ОБЛАСТІ</w:t>
            </w:r>
          </w:p>
          <w:p w14:paraId="5167068A" w14:textId="77777777" w:rsidR="007B6AFD" w:rsidRPr="00421DD1" w:rsidRDefault="007B6AFD" w:rsidP="00A474E1">
            <w:pPr>
              <w:spacing w:after="0"/>
              <w:ind w:left="426" w:right="-1"/>
              <w:jc w:val="center"/>
              <w:rPr>
                <w:rFonts w:ascii="Times New Roman" w:hAnsi="Times New Roman" w:cs="Times New Roman"/>
                <w:b/>
                <w:sz w:val="28"/>
                <w:szCs w:val="28"/>
              </w:rPr>
            </w:pPr>
            <w:r w:rsidRPr="00421DD1">
              <w:rPr>
                <w:rFonts w:ascii="Times New Roman" w:hAnsi="Times New Roman" w:cs="Times New Roman"/>
                <w:b/>
                <w:sz w:val="32"/>
                <w:szCs w:val="32"/>
                <w:lang w:val="uk-UA"/>
              </w:rPr>
              <w:t>ВИКОНАВЧИЙ КОМІТЕТ</w:t>
            </w:r>
          </w:p>
        </w:tc>
      </w:tr>
    </w:tbl>
    <w:p w14:paraId="65E98A0A" w14:textId="2BB4620D" w:rsidR="007B6AFD" w:rsidRPr="00421DD1" w:rsidRDefault="00215920" w:rsidP="00A474E1">
      <w:pPr>
        <w:spacing w:after="0"/>
        <w:ind w:right="-1"/>
        <w:rPr>
          <w:rFonts w:ascii="Times New Roman" w:hAnsi="Times New Roman" w:cs="Times New Roman"/>
          <w:b/>
          <w:lang w:val="uk-UA"/>
        </w:rPr>
      </w:pPr>
      <w:r>
        <w:rPr>
          <w:rFonts w:ascii="Times New Roman" w:hAnsi="Times New Roman" w:cs="Times New Roman"/>
          <w:noProof/>
          <w:sz w:val="32"/>
          <w:szCs w:val="32"/>
        </w:rPr>
        <mc:AlternateContent>
          <mc:Choice Requires="wps">
            <w:drawing>
              <wp:anchor distT="0" distB="0" distL="114300" distR="114300" simplePos="0" relativeHeight="251663360" behindDoc="0" locked="0" layoutInCell="1" allowOverlap="1" wp14:anchorId="4A84424B" wp14:editId="02F9295C">
                <wp:simplePos x="0" y="0"/>
                <wp:positionH relativeFrom="column">
                  <wp:posOffset>-54610</wp:posOffset>
                </wp:positionH>
                <wp:positionV relativeFrom="paragraph">
                  <wp:posOffset>28575</wp:posOffset>
                </wp:positionV>
                <wp:extent cx="6238240" cy="0"/>
                <wp:effectExtent l="31750" t="32385" r="35560" b="34290"/>
                <wp:wrapNone/>
                <wp:docPr id="6" name="shape_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824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4AD20" id="shape_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2.25pt" to="486.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" strokeweight="1.59mm"/>
            </w:pict>
          </mc:Fallback>
        </mc:AlternateContent>
      </w:r>
    </w:p>
    <w:p w14:paraId="4B61812A" w14:textId="77777777" w:rsidR="007B6AFD" w:rsidRPr="00421DD1" w:rsidRDefault="007B6AFD" w:rsidP="00A474E1">
      <w:pPr>
        <w:pStyle w:val="1"/>
        <w:ind w:left="426" w:right="-1"/>
        <w:jc w:val="center"/>
        <w:rPr>
          <w:rFonts w:ascii="Times New Roman" w:hAnsi="Times New Roman" w:cs="Times New Roman"/>
          <w:b/>
          <w:bCs/>
          <w:sz w:val="28"/>
          <w:szCs w:val="28"/>
        </w:rPr>
      </w:pPr>
      <w:r w:rsidRPr="00421DD1">
        <w:rPr>
          <w:rFonts w:ascii="Times New Roman" w:hAnsi="Times New Roman" w:cs="Times New Roman"/>
          <w:b/>
          <w:bCs/>
          <w:sz w:val="28"/>
          <w:szCs w:val="28"/>
        </w:rPr>
        <w:t xml:space="preserve">Р І Ш Е Н </w:t>
      </w:r>
      <w:proofErr w:type="spellStart"/>
      <w:r w:rsidRPr="00421DD1">
        <w:rPr>
          <w:rFonts w:ascii="Times New Roman" w:hAnsi="Times New Roman" w:cs="Times New Roman"/>
          <w:b/>
          <w:bCs/>
          <w:sz w:val="28"/>
          <w:szCs w:val="28"/>
        </w:rPr>
        <w:t>Н</w:t>
      </w:r>
      <w:proofErr w:type="spellEnd"/>
      <w:r w:rsidRPr="00421DD1">
        <w:rPr>
          <w:rFonts w:ascii="Times New Roman" w:hAnsi="Times New Roman" w:cs="Times New Roman"/>
          <w:b/>
          <w:bCs/>
          <w:sz w:val="28"/>
          <w:szCs w:val="28"/>
        </w:rPr>
        <w:t xml:space="preserve"> Я </w:t>
      </w:r>
    </w:p>
    <w:p w14:paraId="76A518CC" w14:textId="77777777" w:rsidR="007B6AFD" w:rsidRPr="00421DD1" w:rsidRDefault="007B6AFD" w:rsidP="00A474E1">
      <w:pPr>
        <w:pStyle w:val="1"/>
        <w:ind w:left="426" w:right="-1"/>
        <w:rPr>
          <w:rFonts w:ascii="Times New Roman" w:hAnsi="Times New Roman" w:cs="Times New Roman"/>
          <w:b/>
          <w:bCs/>
          <w:sz w:val="28"/>
          <w:szCs w:val="28"/>
        </w:rPr>
      </w:pPr>
    </w:p>
    <w:p w14:paraId="36B54392" w14:textId="61CD19FF" w:rsidR="004B6140" w:rsidRPr="00421DD1" w:rsidRDefault="004B6140" w:rsidP="004B6140">
      <w:pPr>
        <w:spacing w:after="0" w:line="240" w:lineRule="auto"/>
        <w:ind w:right="-1"/>
        <w:jc w:val="both"/>
        <w:rPr>
          <w:rFonts w:ascii="Times New Roman" w:hAnsi="Times New Roman" w:cs="Times New Roman"/>
          <w:sz w:val="26"/>
          <w:szCs w:val="26"/>
          <w:lang w:val="uk-UA"/>
        </w:rPr>
      </w:pPr>
      <w:r>
        <w:rPr>
          <w:rFonts w:ascii="Times New Roman" w:hAnsi="Times New Roman" w:cs="Times New Roman"/>
          <w:sz w:val="26"/>
          <w:szCs w:val="26"/>
          <w:lang w:val="uk-UA" w:eastAsia="uk-UA"/>
        </w:rPr>
        <w:t>2</w:t>
      </w:r>
      <w:r w:rsidR="00215920">
        <w:rPr>
          <w:rFonts w:ascii="Times New Roman" w:hAnsi="Times New Roman" w:cs="Times New Roman"/>
          <w:sz w:val="26"/>
          <w:szCs w:val="26"/>
          <w:lang w:val="uk-UA" w:eastAsia="uk-UA"/>
        </w:rPr>
        <w:t>0 січня 2023</w:t>
      </w:r>
      <w:r w:rsidRPr="00421DD1">
        <w:rPr>
          <w:rFonts w:ascii="Times New Roman" w:hAnsi="Times New Roman" w:cs="Times New Roman"/>
          <w:sz w:val="26"/>
          <w:szCs w:val="26"/>
          <w:lang w:val="uk-UA" w:eastAsia="uk-UA"/>
        </w:rPr>
        <w:t xml:space="preserve"> року</w:t>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b/>
          <w:sz w:val="26"/>
          <w:szCs w:val="26"/>
          <w:lang w:val="uk-UA" w:eastAsia="uk-UA"/>
        </w:rPr>
        <w:tab/>
      </w:r>
      <w:r w:rsidRPr="00421DD1">
        <w:rPr>
          <w:rFonts w:ascii="Times New Roman" w:hAnsi="Times New Roman" w:cs="Times New Roman"/>
          <w:sz w:val="26"/>
          <w:szCs w:val="26"/>
          <w:lang w:val="uk-UA" w:eastAsia="uk-UA"/>
        </w:rPr>
        <w:t>№</w:t>
      </w:r>
      <w:r w:rsidR="00116CC7">
        <w:rPr>
          <w:rFonts w:ascii="Times New Roman" w:hAnsi="Times New Roman" w:cs="Times New Roman"/>
          <w:sz w:val="26"/>
          <w:szCs w:val="26"/>
          <w:lang w:val="uk-UA" w:eastAsia="uk-UA"/>
        </w:rPr>
        <w:t>9</w:t>
      </w:r>
      <w:r w:rsidR="002E3ABB">
        <w:rPr>
          <w:rFonts w:ascii="Times New Roman" w:hAnsi="Times New Roman" w:cs="Times New Roman"/>
          <w:sz w:val="26"/>
          <w:szCs w:val="26"/>
          <w:lang w:val="uk-UA" w:eastAsia="uk-UA"/>
        </w:rPr>
        <w:tab/>
      </w:r>
      <w:r w:rsidR="002E3ABB">
        <w:rPr>
          <w:rFonts w:ascii="Times New Roman" w:hAnsi="Times New Roman" w:cs="Times New Roman"/>
          <w:sz w:val="26"/>
          <w:szCs w:val="26"/>
          <w:lang w:val="uk-UA" w:eastAsia="uk-UA"/>
        </w:rPr>
        <w:tab/>
      </w:r>
      <w:r w:rsidR="002E3ABB">
        <w:rPr>
          <w:rFonts w:ascii="Times New Roman" w:hAnsi="Times New Roman" w:cs="Times New Roman"/>
          <w:sz w:val="26"/>
          <w:szCs w:val="26"/>
          <w:lang w:val="uk-UA" w:eastAsia="uk-UA"/>
        </w:rPr>
        <w:tab/>
      </w:r>
      <w:r w:rsidR="002E3ABB">
        <w:rPr>
          <w:rFonts w:ascii="Times New Roman" w:hAnsi="Times New Roman" w:cs="Times New Roman"/>
          <w:sz w:val="26"/>
          <w:szCs w:val="26"/>
          <w:lang w:val="uk-UA" w:eastAsia="uk-UA"/>
        </w:rPr>
        <w:tab/>
        <w:t xml:space="preserve">       </w:t>
      </w:r>
      <w:r w:rsidR="002E3ABB" w:rsidRPr="00421DD1">
        <w:rPr>
          <w:rFonts w:ascii="Times New Roman" w:hAnsi="Times New Roman" w:cs="Times New Roman"/>
          <w:sz w:val="26"/>
          <w:szCs w:val="26"/>
          <w:lang w:val="uk-UA" w:eastAsia="uk-UA"/>
        </w:rPr>
        <w:t>смт Димер</w:t>
      </w:r>
    </w:p>
    <w:p w14:paraId="62EDFC72" w14:textId="77777777" w:rsidR="004B6140" w:rsidRDefault="004B6140" w:rsidP="00A474E1">
      <w:pPr>
        <w:spacing w:after="0" w:line="240" w:lineRule="auto"/>
        <w:ind w:right="-1"/>
        <w:jc w:val="center"/>
        <w:rPr>
          <w:rFonts w:ascii="Times New Roman" w:hAnsi="Times New Roman" w:cs="Times New Roman"/>
          <w:b/>
          <w:sz w:val="26"/>
          <w:szCs w:val="26"/>
          <w:lang w:val="uk-UA"/>
        </w:rPr>
      </w:pPr>
    </w:p>
    <w:p w14:paraId="5EFA9B65" w14:textId="548649C2" w:rsidR="007B6AFD" w:rsidRPr="002F6E41" w:rsidRDefault="007B6AFD" w:rsidP="00A474E1">
      <w:pPr>
        <w:spacing w:after="0" w:line="240" w:lineRule="auto"/>
        <w:ind w:right="-1"/>
        <w:jc w:val="center"/>
        <w:rPr>
          <w:rFonts w:ascii="Times New Roman" w:hAnsi="Times New Roman" w:cs="Times New Roman"/>
          <w:b/>
          <w:sz w:val="26"/>
          <w:szCs w:val="26"/>
          <w:lang w:val="uk-UA"/>
        </w:rPr>
      </w:pPr>
      <w:r w:rsidRPr="00421DD1">
        <w:rPr>
          <w:rFonts w:ascii="Times New Roman" w:hAnsi="Times New Roman" w:cs="Times New Roman"/>
          <w:b/>
          <w:sz w:val="26"/>
          <w:szCs w:val="26"/>
          <w:lang w:val="uk-UA"/>
        </w:rPr>
        <w:t xml:space="preserve">Про </w:t>
      </w:r>
      <w:r>
        <w:rPr>
          <w:rFonts w:ascii="Times New Roman" w:hAnsi="Times New Roman" w:cs="Times New Roman"/>
          <w:b/>
          <w:sz w:val="26"/>
          <w:szCs w:val="26"/>
          <w:lang w:val="uk-UA"/>
        </w:rPr>
        <w:t>проведену роботу</w:t>
      </w:r>
      <w:r w:rsidR="00854BB6">
        <w:rPr>
          <w:rFonts w:ascii="Times New Roman" w:hAnsi="Times New Roman"/>
          <w:b/>
          <w:sz w:val="26"/>
          <w:szCs w:val="26"/>
          <w:lang w:val="uk-UA"/>
        </w:rPr>
        <w:t xml:space="preserve"> </w:t>
      </w:r>
      <w:proofErr w:type="spellStart"/>
      <w:r w:rsidR="00116CC7">
        <w:rPr>
          <w:rFonts w:ascii="Times New Roman" w:hAnsi="Times New Roman"/>
          <w:b/>
          <w:sz w:val="26"/>
          <w:szCs w:val="26"/>
          <w:lang w:val="uk-UA"/>
        </w:rPr>
        <w:t>Ровівської</w:t>
      </w:r>
      <w:proofErr w:type="spellEnd"/>
      <w:r w:rsidR="00116CC7">
        <w:rPr>
          <w:rFonts w:ascii="Times New Roman" w:hAnsi="Times New Roman"/>
          <w:b/>
          <w:sz w:val="26"/>
          <w:szCs w:val="26"/>
          <w:lang w:val="uk-UA"/>
        </w:rPr>
        <w:t xml:space="preserve"> гімназії </w:t>
      </w:r>
      <w:proofErr w:type="spellStart"/>
      <w:r w:rsidR="002F6E41" w:rsidRPr="002E3ABB">
        <w:rPr>
          <w:rFonts w:ascii="Times New Roman" w:hAnsi="Times New Roman"/>
          <w:b/>
          <w:sz w:val="26"/>
          <w:szCs w:val="26"/>
          <w:lang w:val="uk-UA"/>
        </w:rPr>
        <w:t>Димерської</w:t>
      </w:r>
      <w:proofErr w:type="spellEnd"/>
      <w:r w:rsidR="002F6E41" w:rsidRPr="002E3ABB">
        <w:rPr>
          <w:rFonts w:ascii="Times New Roman" w:hAnsi="Times New Roman"/>
          <w:b/>
          <w:sz w:val="26"/>
          <w:szCs w:val="26"/>
          <w:lang w:val="uk-UA"/>
        </w:rPr>
        <w:t xml:space="preserve"> селищної ради Вишгородського району Київської </w:t>
      </w:r>
      <w:r w:rsidR="002F6E41" w:rsidRPr="00215920">
        <w:rPr>
          <w:rFonts w:ascii="Times New Roman" w:hAnsi="Times New Roman"/>
          <w:b/>
          <w:sz w:val="26"/>
          <w:szCs w:val="26"/>
          <w:lang w:val="uk-UA"/>
        </w:rPr>
        <w:t>області</w:t>
      </w:r>
    </w:p>
    <w:p w14:paraId="4F2866CE" w14:textId="77777777" w:rsidR="007B6AFD" w:rsidRPr="00421DD1" w:rsidRDefault="007B6AFD" w:rsidP="00A474E1">
      <w:pPr>
        <w:spacing w:after="0" w:line="240" w:lineRule="auto"/>
        <w:ind w:right="-1"/>
        <w:rPr>
          <w:rFonts w:ascii="Times New Roman" w:hAnsi="Times New Roman" w:cs="Times New Roman"/>
          <w:sz w:val="26"/>
          <w:szCs w:val="26"/>
          <w:lang w:val="uk-UA"/>
        </w:rPr>
      </w:pPr>
    </w:p>
    <w:p w14:paraId="5BFCC301" w14:textId="52F93654" w:rsidR="007B6AFD" w:rsidRPr="00421DD1" w:rsidRDefault="007B6AFD" w:rsidP="00A474E1">
      <w:pPr>
        <w:spacing w:after="0" w:line="240" w:lineRule="auto"/>
        <w:ind w:right="-1" w:firstLine="709"/>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Заслухавши </w:t>
      </w:r>
      <w:r w:rsidR="00B14DEF">
        <w:rPr>
          <w:rFonts w:ascii="Times New Roman" w:hAnsi="Times New Roman" w:cs="Times New Roman"/>
          <w:sz w:val="26"/>
          <w:szCs w:val="26"/>
          <w:lang w:val="uk-UA"/>
        </w:rPr>
        <w:t xml:space="preserve">виконуючої </w:t>
      </w:r>
      <w:proofErr w:type="spellStart"/>
      <w:r w:rsidR="00B14DEF">
        <w:rPr>
          <w:rFonts w:ascii="Times New Roman" w:hAnsi="Times New Roman" w:cs="Times New Roman"/>
          <w:sz w:val="26"/>
          <w:szCs w:val="26"/>
          <w:lang w:val="uk-UA"/>
        </w:rPr>
        <w:t>обовязки</w:t>
      </w:r>
      <w:proofErr w:type="spellEnd"/>
      <w:r w:rsidR="00B14DEF">
        <w:rPr>
          <w:rFonts w:ascii="Times New Roman" w:hAnsi="Times New Roman" w:cs="Times New Roman"/>
          <w:sz w:val="26"/>
          <w:szCs w:val="26"/>
          <w:lang w:val="uk-UA"/>
        </w:rPr>
        <w:t xml:space="preserve"> </w:t>
      </w:r>
      <w:r>
        <w:rPr>
          <w:rFonts w:ascii="Times New Roman" w:hAnsi="Times New Roman" w:cs="Times New Roman"/>
          <w:sz w:val="26"/>
          <w:szCs w:val="26"/>
          <w:lang w:val="uk-UA"/>
        </w:rPr>
        <w:t xml:space="preserve">директора </w:t>
      </w:r>
      <w:proofErr w:type="spellStart"/>
      <w:r w:rsidR="00116CC7">
        <w:rPr>
          <w:rFonts w:ascii="Times New Roman" w:hAnsi="Times New Roman"/>
          <w:sz w:val="26"/>
          <w:szCs w:val="26"/>
          <w:lang w:val="uk-UA"/>
        </w:rPr>
        <w:t>Ровівської</w:t>
      </w:r>
      <w:proofErr w:type="spellEnd"/>
      <w:r w:rsidR="00116CC7">
        <w:rPr>
          <w:rFonts w:ascii="Times New Roman" w:hAnsi="Times New Roman"/>
          <w:sz w:val="26"/>
          <w:szCs w:val="26"/>
          <w:lang w:val="uk-UA"/>
        </w:rPr>
        <w:t xml:space="preserve"> гімназії</w:t>
      </w:r>
      <w:r w:rsidR="00572F06">
        <w:rPr>
          <w:rFonts w:ascii="Times New Roman" w:hAnsi="Times New Roman"/>
          <w:sz w:val="26"/>
          <w:szCs w:val="26"/>
          <w:lang w:val="uk-UA"/>
        </w:rPr>
        <w:t xml:space="preserve"> </w:t>
      </w:r>
      <w:proofErr w:type="spellStart"/>
      <w:r w:rsidR="00007153" w:rsidRPr="00007153">
        <w:rPr>
          <w:rFonts w:ascii="Times New Roman" w:hAnsi="Times New Roman"/>
          <w:sz w:val="26"/>
          <w:szCs w:val="26"/>
          <w:lang w:val="uk-UA"/>
        </w:rPr>
        <w:t>Димерської</w:t>
      </w:r>
      <w:proofErr w:type="spellEnd"/>
      <w:r w:rsidR="00007153" w:rsidRPr="00007153">
        <w:rPr>
          <w:rFonts w:ascii="Times New Roman" w:hAnsi="Times New Roman"/>
          <w:sz w:val="26"/>
          <w:szCs w:val="26"/>
          <w:lang w:val="uk-UA"/>
        </w:rPr>
        <w:t xml:space="preserve"> селищної ради Вишгородського району Київської області</w:t>
      </w:r>
      <w:r>
        <w:rPr>
          <w:rFonts w:ascii="Times New Roman" w:hAnsi="Times New Roman" w:cs="Times New Roman"/>
          <w:sz w:val="26"/>
          <w:szCs w:val="26"/>
          <w:lang w:val="uk-UA"/>
        </w:rPr>
        <w:t xml:space="preserve"> </w:t>
      </w:r>
      <w:proofErr w:type="spellStart"/>
      <w:r w:rsidR="00116CC7">
        <w:rPr>
          <w:rFonts w:ascii="Times New Roman" w:hAnsi="Times New Roman" w:cs="Times New Roman"/>
          <w:sz w:val="26"/>
          <w:szCs w:val="26"/>
          <w:lang w:val="uk-UA"/>
        </w:rPr>
        <w:t>Жаб»юк</w:t>
      </w:r>
      <w:proofErr w:type="spellEnd"/>
      <w:r w:rsidR="00116CC7">
        <w:rPr>
          <w:rFonts w:ascii="Times New Roman" w:hAnsi="Times New Roman" w:cs="Times New Roman"/>
          <w:sz w:val="26"/>
          <w:szCs w:val="26"/>
          <w:lang w:val="uk-UA"/>
        </w:rPr>
        <w:t xml:space="preserve"> Катерини Сергіївни</w:t>
      </w:r>
      <w:r w:rsidR="00007153">
        <w:rPr>
          <w:rFonts w:ascii="Times New Roman" w:hAnsi="Times New Roman" w:cs="Times New Roman"/>
          <w:sz w:val="26"/>
          <w:szCs w:val="26"/>
          <w:lang w:val="uk-UA"/>
        </w:rPr>
        <w:t xml:space="preserve"> </w:t>
      </w:r>
      <w:r>
        <w:rPr>
          <w:rFonts w:ascii="Times New Roman" w:hAnsi="Times New Roman" w:cs="Times New Roman"/>
          <w:sz w:val="26"/>
          <w:szCs w:val="26"/>
          <w:lang w:val="uk-UA"/>
        </w:rPr>
        <w:t xml:space="preserve">про </w:t>
      </w:r>
      <w:r w:rsidRPr="00E06AF7">
        <w:rPr>
          <w:rFonts w:ascii="Times New Roman" w:hAnsi="Times New Roman" w:cs="Times New Roman"/>
          <w:sz w:val="26"/>
          <w:szCs w:val="26"/>
          <w:lang w:val="uk-UA"/>
        </w:rPr>
        <w:t>проведену роботу</w:t>
      </w:r>
      <w:r w:rsidRPr="00421DD1">
        <w:rPr>
          <w:rFonts w:ascii="Times New Roman" w:hAnsi="Times New Roman" w:cs="Times New Roman"/>
          <w:color w:val="000000"/>
          <w:sz w:val="26"/>
          <w:szCs w:val="26"/>
          <w:shd w:val="clear" w:color="auto" w:fill="FFFFFF"/>
          <w:lang w:val="uk-UA"/>
        </w:rPr>
        <w:t>,</w:t>
      </w:r>
      <w:r w:rsidRPr="00421DD1">
        <w:rPr>
          <w:rFonts w:ascii="Times New Roman" w:hAnsi="Times New Roman" w:cs="Times New Roman"/>
          <w:color w:val="000000"/>
          <w:sz w:val="26"/>
          <w:szCs w:val="26"/>
          <w:lang w:val="uk-UA"/>
        </w:rPr>
        <w:t xml:space="preserve"> </w:t>
      </w:r>
      <w:r w:rsidRPr="00421DD1">
        <w:rPr>
          <w:rFonts w:ascii="Times New Roman" w:hAnsi="Times New Roman" w:cs="Times New Roman"/>
          <w:sz w:val="26"/>
          <w:szCs w:val="26"/>
          <w:lang w:val="uk-UA"/>
        </w:rPr>
        <w:t xml:space="preserve">керуючись </w:t>
      </w:r>
      <w:r>
        <w:rPr>
          <w:rFonts w:ascii="Times New Roman" w:hAnsi="Times New Roman" w:cs="Times New Roman"/>
          <w:sz w:val="26"/>
          <w:szCs w:val="26"/>
          <w:lang w:val="uk-UA"/>
        </w:rPr>
        <w:t>пунктом 2 частини другої статті 52, частиною шостою</w:t>
      </w:r>
      <w:r w:rsidRPr="00421DD1">
        <w:rPr>
          <w:rFonts w:ascii="Times New Roman" w:hAnsi="Times New Roman" w:cs="Times New Roman"/>
          <w:sz w:val="26"/>
          <w:szCs w:val="26"/>
          <w:lang w:val="uk-UA"/>
        </w:rPr>
        <w:t xml:space="preserve"> статті 59 Закону України «Про місцеве самоврядування в Україні», </w:t>
      </w:r>
      <w:r w:rsidR="004B6140">
        <w:rPr>
          <w:rFonts w:ascii="Times New Roman" w:hAnsi="Times New Roman" w:cs="Times New Roman"/>
          <w:sz w:val="26"/>
          <w:szCs w:val="26"/>
          <w:lang w:val="uk-UA"/>
        </w:rPr>
        <w:t>виконком селищної ради</w:t>
      </w:r>
    </w:p>
    <w:p w14:paraId="0AD1D2DC" w14:textId="77777777" w:rsidR="007B6AFD" w:rsidRPr="00421DD1" w:rsidRDefault="007B6AFD" w:rsidP="00A474E1">
      <w:pPr>
        <w:spacing w:after="0"/>
        <w:ind w:right="-1" w:firstLine="709"/>
        <w:jc w:val="center"/>
        <w:rPr>
          <w:rFonts w:ascii="Times New Roman" w:hAnsi="Times New Roman" w:cs="Times New Roman"/>
          <w:b/>
          <w:sz w:val="26"/>
          <w:szCs w:val="26"/>
          <w:lang w:val="uk-UA"/>
        </w:rPr>
      </w:pPr>
    </w:p>
    <w:p w14:paraId="2E92FF11" w14:textId="77777777" w:rsidR="007B6AFD" w:rsidRPr="00421DD1" w:rsidRDefault="007B6AFD" w:rsidP="00A474E1">
      <w:pPr>
        <w:spacing w:after="0" w:line="240" w:lineRule="auto"/>
        <w:ind w:right="-1" w:firstLine="709"/>
        <w:jc w:val="center"/>
        <w:rPr>
          <w:rFonts w:ascii="Times New Roman" w:hAnsi="Times New Roman" w:cs="Times New Roman"/>
          <w:b/>
          <w:sz w:val="26"/>
          <w:szCs w:val="26"/>
          <w:lang w:val="uk-UA"/>
        </w:rPr>
      </w:pPr>
      <w:r w:rsidRPr="00421DD1">
        <w:rPr>
          <w:rFonts w:ascii="Times New Roman" w:hAnsi="Times New Roman" w:cs="Times New Roman"/>
          <w:b/>
          <w:sz w:val="26"/>
          <w:szCs w:val="26"/>
          <w:lang w:val="uk-UA"/>
        </w:rPr>
        <w:t>ВИРІШИВ:</w:t>
      </w:r>
    </w:p>
    <w:p w14:paraId="584FEB0B" w14:textId="77777777" w:rsidR="007B6AFD" w:rsidRPr="00421DD1" w:rsidRDefault="007B6AFD" w:rsidP="00A474E1">
      <w:pPr>
        <w:spacing w:after="0" w:line="240" w:lineRule="auto"/>
        <w:ind w:right="-1" w:firstLine="709"/>
        <w:jc w:val="center"/>
        <w:rPr>
          <w:rFonts w:ascii="Times New Roman" w:hAnsi="Times New Roman" w:cs="Times New Roman"/>
          <w:b/>
          <w:sz w:val="26"/>
          <w:szCs w:val="26"/>
          <w:lang w:val="uk-UA"/>
        </w:rPr>
      </w:pPr>
    </w:p>
    <w:p w14:paraId="0CF8E3DC" w14:textId="757525DD" w:rsidR="007B6AFD" w:rsidRPr="00B47E8A" w:rsidRDefault="007B6AFD" w:rsidP="00A474E1">
      <w:pPr>
        <w:pStyle w:val="a9"/>
        <w:numPr>
          <w:ilvl w:val="0"/>
          <w:numId w:val="6"/>
        </w:numPr>
        <w:spacing w:after="0" w:line="240" w:lineRule="auto"/>
        <w:ind w:left="0" w:right="-1" w:firstLine="709"/>
        <w:jc w:val="both"/>
        <w:rPr>
          <w:rFonts w:ascii="Times New Roman" w:hAnsi="Times New Roman" w:cs="Times New Roman"/>
          <w:b/>
          <w:sz w:val="26"/>
          <w:szCs w:val="26"/>
          <w:lang w:val="uk-UA"/>
        </w:rPr>
      </w:pPr>
      <w:r w:rsidRPr="00B47E8A">
        <w:rPr>
          <w:rFonts w:ascii="Times New Roman" w:hAnsi="Times New Roman" w:cs="Times New Roman"/>
          <w:sz w:val="26"/>
          <w:szCs w:val="26"/>
          <w:lang w:val="uk-UA"/>
        </w:rPr>
        <w:t xml:space="preserve">Звіт </w:t>
      </w:r>
      <w:r>
        <w:rPr>
          <w:rFonts w:ascii="Times New Roman" w:hAnsi="Times New Roman" w:cs="Times New Roman"/>
          <w:sz w:val="26"/>
          <w:szCs w:val="26"/>
          <w:lang w:val="uk-UA"/>
        </w:rPr>
        <w:t xml:space="preserve">про </w:t>
      </w:r>
      <w:r w:rsidRPr="00E06AF7">
        <w:rPr>
          <w:rFonts w:ascii="Times New Roman" w:hAnsi="Times New Roman" w:cs="Times New Roman"/>
          <w:sz w:val="26"/>
          <w:szCs w:val="26"/>
          <w:lang w:val="uk-UA"/>
        </w:rPr>
        <w:t xml:space="preserve">проведену роботу </w:t>
      </w:r>
      <w:proofErr w:type="spellStart"/>
      <w:r w:rsidR="00116CC7">
        <w:rPr>
          <w:rFonts w:ascii="Times New Roman" w:hAnsi="Times New Roman"/>
          <w:sz w:val="26"/>
          <w:szCs w:val="26"/>
          <w:lang w:val="uk-UA"/>
        </w:rPr>
        <w:t>Ровівської</w:t>
      </w:r>
      <w:proofErr w:type="spellEnd"/>
      <w:r w:rsidR="00116CC7">
        <w:rPr>
          <w:rFonts w:ascii="Times New Roman" w:hAnsi="Times New Roman"/>
          <w:sz w:val="26"/>
          <w:szCs w:val="26"/>
          <w:lang w:val="uk-UA"/>
        </w:rPr>
        <w:t xml:space="preserve"> гімназії</w:t>
      </w:r>
      <w:r w:rsidR="00572F06">
        <w:rPr>
          <w:rFonts w:ascii="Times New Roman" w:hAnsi="Times New Roman"/>
          <w:sz w:val="26"/>
          <w:szCs w:val="26"/>
          <w:lang w:val="uk-UA"/>
        </w:rPr>
        <w:t xml:space="preserve"> </w:t>
      </w:r>
      <w:proofErr w:type="spellStart"/>
      <w:r w:rsidR="00007153" w:rsidRPr="00007153">
        <w:rPr>
          <w:rFonts w:ascii="Times New Roman" w:hAnsi="Times New Roman"/>
          <w:sz w:val="26"/>
          <w:szCs w:val="26"/>
          <w:lang w:val="uk-UA"/>
        </w:rPr>
        <w:t>Димерської</w:t>
      </w:r>
      <w:proofErr w:type="spellEnd"/>
      <w:r w:rsidR="00007153" w:rsidRPr="00007153">
        <w:rPr>
          <w:rFonts w:ascii="Times New Roman" w:hAnsi="Times New Roman"/>
          <w:sz w:val="26"/>
          <w:szCs w:val="26"/>
          <w:lang w:val="uk-UA"/>
        </w:rPr>
        <w:t xml:space="preserve"> селищної ради Вишгородського району Київської області</w:t>
      </w:r>
      <w:r>
        <w:rPr>
          <w:rFonts w:ascii="Times New Roman" w:hAnsi="Times New Roman" w:cs="Times New Roman"/>
          <w:sz w:val="26"/>
          <w:szCs w:val="26"/>
          <w:lang w:val="uk-UA"/>
        </w:rPr>
        <w:t xml:space="preserve"> взяти до відома</w:t>
      </w:r>
      <w:r w:rsidR="00FD41F3">
        <w:rPr>
          <w:rFonts w:ascii="Times New Roman" w:hAnsi="Times New Roman" w:cs="Times New Roman"/>
          <w:sz w:val="26"/>
          <w:szCs w:val="26"/>
          <w:lang w:val="uk-UA"/>
        </w:rPr>
        <w:t>, згідно додатку</w:t>
      </w:r>
      <w:r w:rsidRPr="00B47E8A">
        <w:rPr>
          <w:rFonts w:ascii="Times New Roman" w:hAnsi="Times New Roman" w:cs="Times New Roman"/>
          <w:sz w:val="26"/>
          <w:szCs w:val="26"/>
          <w:lang w:val="uk-UA"/>
        </w:rPr>
        <w:t>.</w:t>
      </w:r>
    </w:p>
    <w:p w14:paraId="434A20C0" w14:textId="6C28C4FB" w:rsidR="007B6AFD" w:rsidRPr="00421DD1" w:rsidRDefault="007B6AFD" w:rsidP="00A474E1">
      <w:pPr>
        <w:numPr>
          <w:ilvl w:val="0"/>
          <w:numId w:val="6"/>
        </w:numPr>
        <w:suppressAutoHyphens/>
        <w:autoSpaceDN w:val="0"/>
        <w:spacing w:after="0" w:line="240" w:lineRule="auto"/>
        <w:ind w:left="0" w:right="-1" w:firstLine="709"/>
        <w:jc w:val="both"/>
        <w:textAlignment w:val="baseline"/>
        <w:rPr>
          <w:rFonts w:ascii="Times New Roman" w:hAnsi="Times New Roman" w:cs="Times New Roman"/>
          <w:sz w:val="26"/>
          <w:szCs w:val="26"/>
          <w:lang w:val="uk-UA"/>
        </w:rPr>
      </w:pPr>
      <w:r w:rsidRPr="00421DD1">
        <w:rPr>
          <w:rFonts w:ascii="Times New Roman" w:hAnsi="Times New Roman" w:cs="Times New Roman"/>
          <w:sz w:val="26"/>
          <w:szCs w:val="26"/>
          <w:lang w:val="uk-UA"/>
        </w:rPr>
        <w:t xml:space="preserve">Відділу економічного розвитку та інвестицій, питань внутрішньої інформаційної політики та </w:t>
      </w:r>
      <w:proofErr w:type="spellStart"/>
      <w:r w:rsidRPr="00421DD1">
        <w:rPr>
          <w:rFonts w:ascii="Times New Roman" w:hAnsi="Times New Roman" w:cs="Times New Roman"/>
          <w:sz w:val="26"/>
          <w:szCs w:val="26"/>
          <w:lang w:val="uk-UA"/>
        </w:rPr>
        <w:t>зв’язків</w:t>
      </w:r>
      <w:proofErr w:type="spellEnd"/>
      <w:r w:rsidRPr="00421DD1">
        <w:rPr>
          <w:rFonts w:ascii="Times New Roman" w:hAnsi="Times New Roman" w:cs="Times New Roman"/>
          <w:sz w:val="26"/>
          <w:szCs w:val="26"/>
          <w:lang w:val="uk-UA"/>
        </w:rPr>
        <w:t xml:space="preserve"> з громадськістю</w:t>
      </w:r>
      <w:r w:rsidR="009D0AB1">
        <w:rPr>
          <w:rFonts w:ascii="Times New Roman" w:hAnsi="Times New Roman" w:cs="Times New Roman"/>
          <w:sz w:val="26"/>
          <w:szCs w:val="26"/>
          <w:lang w:val="uk-UA"/>
        </w:rPr>
        <w:t xml:space="preserve"> (Ніколаєнко В.В.)</w:t>
      </w:r>
      <w:r w:rsidRPr="00421DD1">
        <w:rPr>
          <w:rFonts w:ascii="Times New Roman" w:hAnsi="Times New Roman" w:cs="Times New Roman"/>
          <w:sz w:val="26"/>
          <w:szCs w:val="26"/>
          <w:lang w:val="uk-UA"/>
        </w:rPr>
        <w:t xml:space="preserve"> забезпечити опублікування даного рішення на офіційному сайті </w:t>
      </w:r>
      <w:proofErr w:type="spellStart"/>
      <w:r w:rsidRPr="00421DD1">
        <w:rPr>
          <w:rFonts w:ascii="Times New Roman" w:hAnsi="Times New Roman" w:cs="Times New Roman"/>
          <w:sz w:val="26"/>
          <w:szCs w:val="26"/>
          <w:lang w:val="uk-UA"/>
        </w:rPr>
        <w:t>Димерської</w:t>
      </w:r>
      <w:proofErr w:type="spellEnd"/>
      <w:r w:rsidRPr="00421DD1">
        <w:rPr>
          <w:rFonts w:ascii="Times New Roman" w:hAnsi="Times New Roman" w:cs="Times New Roman"/>
          <w:sz w:val="26"/>
          <w:szCs w:val="26"/>
          <w:lang w:val="uk-UA"/>
        </w:rPr>
        <w:t xml:space="preserve"> селищної ради.</w:t>
      </w:r>
    </w:p>
    <w:p w14:paraId="0DD73793" w14:textId="4B1E0127" w:rsidR="007B6AFD" w:rsidRPr="00421DD1" w:rsidRDefault="007B6AFD" w:rsidP="00A474E1">
      <w:pPr>
        <w:numPr>
          <w:ilvl w:val="0"/>
          <w:numId w:val="6"/>
        </w:numPr>
        <w:suppressAutoHyphens/>
        <w:autoSpaceDN w:val="0"/>
        <w:spacing w:after="0" w:line="240" w:lineRule="auto"/>
        <w:ind w:left="0" w:right="-1" w:firstLine="709"/>
        <w:jc w:val="both"/>
        <w:textAlignment w:val="baseline"/>
        <w:rPr>
          <w:rFonts w:ascii="Times New Roman" w:hAnsi="Times New Roman" w:cs="Times New Roman"/>
          <w:sz w:val="26"/>
          <w:szCs w:val="26"/>
          <w:lang w:val="uk-UA"/>
        </w:rPr>
      </w:pPr>
      <w:r w:rsidRPr="00421DD1">
        <w:rPr>
          <w:rFonts w:ascii="Times New Roman" w:hAnsi="Times New Roman" w:cs="Times New Roman"/>
          <w:sz w:val="26"/>
          <w:szCs w:val="26"/>
          <w:lang w:val="uk-UA"/>
        </w:rPr>
        <w:t xml:space="preserve">Контроль за виконанням </w:t>
      </w:r>
      <w:r>
        <w:rPr>
          <w:rFonts w:ascii="Times New Roman" w:hAnsi="Times New Roman" w:cs="Times New Roman"/>
          <w:sz w:val="26"/>
          <w:szCs w:val="26"/>
          <w:lang w:val="uk-UA"/>
        </w:rPr>
        <w:t xml:space="preserve">цього </w:t>
      </w:r>
      <w:r w:rsidRPr="00421DD1">
        <w:rPr>
          <w:rFonts w:ascii="Times New Roman" w:hAnsi="Times New Roman" w:cs="Times New Roman"/>
          <w:sz w:val="26"/>
          <w:szCs w:val="26"/>
          <w:lang w:val="uk-UA"/>
        </w:rPr>
        <w:t xml:space="preserve">рішення </w:t>
      </w:r>
      <w:r>
        <w:rPr>
          <w:rFonts w:ascii="Times New Roman" w:hAnsi="Times New Roman" w:cs="Times New Roman"/>
          <w:sz w:val="26"/>
          <w:szCs w:val="26"/>
          <w:lang w:val="uk-UA"/>
        </w:rPr>
        <w:t xml:space="preserve">покласти на заступника селищного голови з питань діяльності виконавчих органів ради </w:t>
      </w:r>
      <w:proofErr w:type="spellStart"/>
      <w:r w:rsidR="00572F06">
        <w:rPr>
          <w:rFonts w:ascii="Times New Roman" w:hAnsi="Times New Roman" w:cs="Times New Roman"/>
          <w:sz w:val="26"/>
          <w:szCs w:val="26"/>
          <w:lang w:val="uk-UA"/>
        </w:rPr>
        <w:t>Калашнікову</w:t>
      </w:r>
      <w:proofErr w:type="spellEnd"/>
      <w:r w:rsidR="00572F06">
        <w:rPr>
          <w:rFonts w:ascii="Times New Roman" w:hAnsi="Times New Roman" w:cs="Times New Roman"/>
          <w:sz w:val="26"/>
          <w:szCs w:val="26"/>
          <w:lang w:val="uk-UA"/>
        </w:rPr>
        <w:t xml:space="preserve"> Л.Д.</w:t>
      </w:r>
    </w:p>
    <w:p w14:paraId="147BC35E" w14:textId="77777777" w:rsidR="007B6AFD" w:rsidRPr="00421DD1" w:rsidRDefault="007B6AFD" w:rsidP="00A474E1">
      <w:pPr>
        <w:spacing w:after="0" w:line="240" w:lineRule="auto"/>
        <w:ind w:right="-1"/>
        <w:jc w:val="both"/>
        <w:rPr>
          <w:rFonts w:ascii="Times New Roman" w:hAnsi="Times New Roman" w:cs="Times New Roman"/>
          <w:sz w:val="26"/>
          <w:szCs w:val="26"/>
          <w:lang w:val="uk-UA"/>
        </w:rPr>
      </w:pPr>
      <w:r w:rsidRPr="00421DD1">
        <w:rPr>
          <w:rFonts w:ascii="Times New Roman" w:hAnsi="Times New Roman" w:cs="Times New Roman"/>
          <w:sz w:val="26"/>
          <w:szCs w:val="26"/>
          <w:lang w:val="uk-UA"/>
        </w:rPr>
        <w:tab/>
      </w:r>
    </w:p>
    <w:p w14:paraId="6B02B321" w14:textId="77777777" w:rsidR="007B6AFD" w:rsidRDefault="007B6AFD" w:rsidP="00A474E1">
      <w:pPr>
        <w:spacing w:after="0" w:line="240" w:lineRule="auto"/>
        <w:ind w:right="-1"/>
        <w:jc w:val="both"/>
        <w:rPr>
          <w:rFonts w:ascii="Times New Roman" w:hAnsi="Times New Roman" w:cs="Times New Roman"/>
          <w:b/>
          <w:bCs/>
          <w:sz w:val="26"/>
          <w:szCs w:val="26"/>
          <w:lang w:val="uk-UA"/>
        </w:rPr>
      </w:pPr>
    </w:p>
    <w:p w14:paraId="28CAF592" w14:textId="77777777" w:rsidR="004F6B59" w:rsidRDefault="004F6B59" w:rsidP="00A474E1">
      <w:pPr>
        <w:spacing w:line="240" w:lineRule="auto"/>
        <w:ind w:right="-1"/>
        <w:jc w:val="both"/>
        <w:rPr>
          <w:rFonts w:ascii="Times New Roman" w:hAnsi="Times New Roman" w:cs="Times New Roman"/>
          <w:b/>
          <w:bCs/>
          <w:sz w:val="26"/>
          <w:szCs w:val="26"/>
          <w:lang w:val="uk-UA"/>
        </w:rPr>
      </w:pPr>
    </w:p>
    <w:p w14:paraId="0D3BA0AF" w14:textId="77777777" w:rsidR="004F6B59" w:rsidRDefault="004F6B59" w:rsidP="00A474E1">
      <w:pPr>
        <w:spacing w:line="240" w:lineRule="auto"/>
        <w:ind w:right="-1"/>
        <w:jc w:val="both"/>
        <w:rPr>
          <w:rFonts w:ascii="Times New Roman" w:hAnsi="Times New Roman" w:cs="Times New Roman"/>
          <w:b/>
          <w:bCs/>
          <w:sz w:val="26"/>
          <w:szCs w:val="26"/>
          <w:lang w:val="uk-UA"/>
        </w:rPr>
      </w:pPr>
    </w:p>
    <w:p w14:paraId="4390075B" w14:textId="77777777" w:rsidR="007B6AFD" w:rsidRDefault="004F6B59" w:rsidP="00A474E1">
      <w:pPr>
        <w:spacing w:line="240" w:lineRule="auto"/>
        <w:ind w:right="-1"/>
        <w:jc w:val="both"/>
        <w:rPr>
          <w:rFonts w:ascii="Times New Roman" w:hAnsi="Times New Roman" w:cs="Times New Roman"/>
          <w:b/>
          <w:color w:val="000000" w:themeColor="text1"/>
          <w:sz w:val="26"/>
          <w:szCs w:val="26"/>
          <w:lang w:val="uk-UA"/>
        </w:rPr>
      </w:pPr>
      <w:r>
        <w:rPr>
          <w:rFonts w:ascii="Times New Roman" w:hAnsi="Times New Roman" w:cs="Times New Roman"/>
          <w:b/>
          <w:bCs/>
          <w:sz w:val="26"/>
          <w:szCs w:val="26"/>
          <w:lang w:val="uk-UA"/>
        </w:rPr>
        <w:t>Селищний голова</w:t>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r>
      <w:r>
        <w:rPr>
          <w:rFonts w:ascii="Times New Roman" w:hAnsi="Times New Roman" w:cs="Times New Roman"/>
          <w:b/>
          <w:bCs/>
          <w:sz w:val="26"/>
          <w:szCs w:val="26"/>
          <w:lang w:val="uk-UA"/>
        </w:rPr>
        <w:tab/>
        <w:t xml:space="preserve">      </w:t>
      </w:r>
      <w:r w:rsidR="007B6AFD" w:rsidRPr="00421DD1">
        <w:rPr>
          <w:rFonts w:ascii="Times New Roman" w:hAnsi="Times New Roman" w:cs="Times New Roman"/>
          <w:b/>
          <w:bCs/>
          <w:sz w:val="26"/>
          <w:szCs w:val="26"/>
          <w:lang w:val="uk-UA"/>
        </w:rPr>
        <w:t xml:space="preserve">Володимир </w:t>
      </w:r>
      <w:r w:rsidR="007B6AFD" w:rsidRPr="00421DD1">
        <w:rPr>
          <w:rFonts w:ascii="Times New Roman" w:hAnsi="Times New Roman" w:cs="Times New Roman"/>
          <w:b/>
          <w:bCs/>
          <w:caps/>
          <w:sz w:val="26"/>
          <w:szCs w:val="26"/>
          <w:lang w:val="uk-UA"/>
        </w:rPr>
        <w:t>Підкурганний</w:t>
      </w:r>
    </w:p>
    <w:p w14:paraId="0777073A"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7C5CF563"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153ED572"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268F4145" w14:textId="77777777" w:rsidR="007B6AFD" w:rsidRDefault="007B6AFD" w:rsidP="00A474E1">
      <w:pPr>
        <w:spacing w:line="240" w:lineRule="auto"/>
        <w:ind w:right="622"/>
        <w:jc w:val="both"/>
        <w:rPr>
          <w:rFonts w:ascii="Times New Roman" w:hAnsi="Times New Roman" w:cs="Times New Roman"/>
          <w:b/>
          <w:color w:val="000000" w:themeColor="text1"/>
          <w:sz w:val="26"/>
          <w:szCs w:val="26"/>
          <w:lang w:val="uk-UA"/>
        </w:rPr>
      </w:pPr>
    </w:p>
    <w:p w14:paraId="60C7B926" w14:textId="12CA367A" w:rsidR="007B6AFD" w:rsidRDefault="007B6AFD" w:rsidP="00C847AD">
      <w:pPr>
        <w:spacing w:line="240" w:lineRule="auto"/>
        <w:jc w:val="both"/>
        <w:rPr>
          <w:rFonts w:ascii="Times New Roman" w:hAnsi="Times New Roman" w:cs="Times New Roman"/>
          <w:b/>
          <w:color w:val="000000" w:themeColor="text1"/>
          <w:sz w:val="26"/>
          <w:szCs w:val="26"/>
          <w:lang w:val="uk-UA"/>
        </w:rPr>
      </w:pPr>
    </w:p>
    <w:p w14:paraId="7298B2F8" w14:textId="6716CD53" w:rsidR="00572F06" w:rsidRDefault="00572F06" w:rsidP="00C847AD">
      <w:pPr>
        <w:spacing w:line="240" w:lineRule="auto"/>
        <w:jc w:val="both"/>
        <w:rPr>
          <w:rFonts w:ascii="Times New Roman" w:hAnsi="Times New Roman" w:cs="Times New Roman"/>
          <w:b/>
          <w:color w:val="000000" w:themeColor="text1"/>
          <w:sz w:val="26"/>
          <w:szCs w:val="26"/>
          <w:lang w:val="uk-UA"/>
        </w:rPr>
      </w:pPr>
    </w:p>
    <w:p w14:paraId="70CFE575" w14:textId="00CDDA65" w:rsidR="00572F06" w:rsidRDefault="00572F06" w:rsidP="00C847AD">
      <w:pPr>
        <w:spacing w:line="240" w:lineRule="auto"/>
        <w:jc w:val="both"/>
        <w:rPr>
          <w:rFonts w:ascii="Times New Roman" w:hAnsi="Times New Roman" w:cs="Times New Roman"/>
          <w:b/>
          <w:color w:val="000000" w:themeColor="text1"/>
          <w:sz w:val="26"/>
          <w:szCs w:val="26"/>
          <w:lang w:val="uk-UA"/>
        </w:rPr>
      </w:pPr>
    </w:p>
    <w:p w14:paraId="743FF715" w14:textId="77777777" w:rsidR="009D0AB1" w:rsidRDefault="009D0AB1" w:rsidP="00C847AD">
      <w:pPr>
        <w:spacing w:line="240" w:lineRule="auto"/>
        <w:jc w:val="both"/>
        <w:rPr>
          <w:rFonts w:ascii="Times New Roman" w:hAnsi="Times New Roman" w:cs="Times New Roman"/>
          <w:b/>
          <w:color w:val="000000" w:themeColor="text1"/>
          <w:sz w:val="26"/>
          <w:szCs w:val="26"/>
          <w:lang w:val="uk-UA"/>
        </w:rPr>
      </w:pPr>
    </w:p>
    <w:p w14:paraId="6916D2C6" w14:textId="77777777" w:rsidR="007B6AFD" w:rsidRDefault="007B6AFD" w:rsidP="00C847AD">
      <w:pPr>
        <w:spacing w:line="240" w:lineRule="auto"/>
        <w:jc w:val="both"/>
        <w:rPr>
          <w:rFonts w:ascii="Times New Roman" w:hAnsi="Times New Roman" w:cs="Times New Roman"/>
          <w:b/>
          <w:color w:val="000000" w:themeColor="text1"/>
          <w:sz w:val="26"/>
          <w:szCs w:val="26"/>
          <w:lang w:val="uk-UA"/>
        </w:rPr>
      </w:pPr>
    </w:p>
    <w:p w14:paraId="2BA0EC51" w14:textId="77777777" w:rsidR="007B6AFD" w:rsidRDefault="007B6AFD" w:rsidP="00C847AD">
      <w:pPr>
        <w:spacing w:line="240" w:lineRule="auto"/>
        <w:jc w:val="both"/>
        <w:rPr>
          <w:rFonts w:ascii="Times New Roman" w:hAnsi="Times New Roman" w:cs="Times New Roman"/>
          <w:b/>
          <w:color w:val="000000" w:themeColor="text1"/>
          <w:sz w:val="26"/>
          <w:szCs w:val="26"/>
          <w:lang w:val="uk-UA"/>
        </w:rPr>
      </w:pPr>
    </w:p>
    <w:p w14:paraId="4C42B7E4" w14:textId="2FF6650F" w:rsidR="00007153" w:rsidRPr="009D0AB1" w:rsidRDefault="00007153" w:rsidP="009D0AB1">
      <w:pPr>
        <w:shd w:val="clear" w:color="auto" w:fill="FFFFFF"/>
        <w:spacing w:after="0" w:line="240" w:lineRule="auto"/>
        <w:ind w:left="5659" w:firstLine="13"/>
        <w:jc w:val="both"/>
        <w:rPr>
          <w:rFonts w:ascii="Times New Roman" w:eastAsia="Times New Roman" w:hAnsi="Times New Roman" w:cs="Times New Roman"/>
          <w:color w:val="000000"/>
          <w:sz w:val="24"/>
          <w:szCs w:val="24"/>
          <w:lang w:val="uk-UA"/>
        </w:rPr>
      </w:pPr>
      <w:r w:rsidRPr="009D0AB1">
        <w:rPr>
          <w:rFonts w:ascii="Times New Roman" w:eastAsia="Times New Roman" w:hAnsi="Times New Roman" w:cs="Times New Roman"/>
          <w:color w:val="000000"/>
          <w:sz w:val="24"/>
          <w:szCs w:val="24"/>
          <w:lang w:val="uk-UA"/>
        </w:rPr>
        <w:t>Додаток</w:t>
      </w:r>
    </w:p>
    <w:p w14:paraId="36958FB4" w14:textId="77777777" w:rsidR="00FD41F3" w:rsidRPr="009D0AB1" w:rsidRDefault="00007153" w:rsidP="00007153">
      <w:pPr>
        <w:shd w:val="clear" w:color="auto" w:fill="FFFFFF"/>
        <w:spacing w:after="0" w:line="240" w:lineRule="auto"/>
        <w:ind w:left="5659"/>
        <w:jc w:val="both"/>
        <w:rPr>
          <w:rFonts w:ascii="Times New Roman" w:eastAsia="Times New Roman" w:hAnsi="Times New Roman" w:cs="Times New Roman"/>
          <w:color w:val="000000"/>
          <w:sz w:val="24"/>
          <w:szCs w:val="24"/>
          <w:lang w:val="uk-UA"/>
        </w:rPr>
      </w:pPr>
      <w:r w:rsidRPr="009D0AB1">
        <w:rPr>
          <w:rFonts w:ascii="Times New Roman" w:eastAsia="Times New Roman" w:hAnsi="Times New Roman" w:cs="Times New Roman"/>
          <w:color w:val="000000"/>
          <w:sz w:val="24"/>
          <w:szCs w:val="24"/>
          <w:lang w:val="uk-UA"/>
        </w:rPr>
        <w:t xml:space="preserve">до </w:t>
      </w:r>
      <w:proofErr w:type="spellStart"/>
      <w:r w:rsidRPr="009D0AB1">
        <w:rPr>
          <w:rFonts w:ascii="Times New Roman" w:eastAsia="Times New Roman" w:hAnsi="Times New Roman" w:cs="Times New Roman"/>
          <w:color w:val="000000"/>
          <w:sz w:val="24"/>
          <w:szCs w:val="24"/>
        </w:rPr>
        <w:t>рішення</w:t>
      </w:r>
      <w:proofErr w:type="spellEnd"/>
      <w:r w:rsidRPr="009D0AB1">
        <w:rPr>
          <w:rFonts w:ascii="Times New Roman" w:eastAsia="Times New Roman" w:hAnsi="Times New Roman" w:cs="Times New Roman"/>
          <w:color w:val="000000"/>
          <w:sz w:val="24"/>
          <w:szCs w:val="24"/>
        </w:rPr>
        <w:t xml:space="preserve"> </w:t>
      </w:r>
      <w:proofErr w:type="spellStart"/>
      <w:r w:rsidRPr="009D0AB1">
        <w:rPr>
          <w:rFonts w:ascii="Times New Roman" w:eastAsia="Times New Roman" w:hAnsi="Times New Roman" w:cs="Times New Roman"/>
          <w:color w:val="000000"/>
          <w:sz w:val="24"/>
          <w:szCs w:val="24"/>
        </w:rPr>
        <w:t>виконавчого</w:t>
      </w:r>
      <w:proofErr w:type="spellEnd"/>
      <w:r w:rsidRPr="009D0AB1">
        <w:rPr>
          <w:rFonts w:ascii="Times New Roman" w:eastAsia="Times New Roman" w:hAnsi="Times New Roman" w:cs="Times New Roman"/>
          <w:color w:val="000000"/>
          <w:sz w:val="24"/>
          <w:szCs w:val="24"/>
        </w:rPr>
        <w:t xml:space="preserve"> </w:t>
      </w:r>
      <w:proofErr w:type="spellStart"/>
      <w:r w:rsidRPr="009D0AB1">
        <w:rPr>
          <w:rFonts w:ascii="Times New Roman" w:eastAsia="Times New Roman" w:hAnsi="Times New Roman" w:cs="Times New Roman"/>
          <w:color w:val="000000"/>
          <w:sz w:val="24"/>
          <w:szCs w:val="24"/>
        </w:rPr>
        <w:t>комітету</w:t>
      </w:r>
      <w:proofErr w:type="spellEnd"/>
      <w:r w:rsidRPr="009D0AB1">
        <w:rPr>
          <w:rFonts w:ascii="Times New Roman" w:eastAsia="Times New Roman" w:hAnsi="Times New Roman" w:cs="Times New Roman"/>
          <w:color w:val="000000"/>
          <w:sz w:val="24"/>
          <w:szCs w:val="24"/>
          <w:lang w:val="uk-UA"/>
        </w:rPr>
        <w:t xml:space="preserve"> </w:t>
      </w:r>
      <w:proofErr w:type="spellStart"/>
      <w:r w:rsidRPr="009D0AB1">
        <w:rPr>
          <w:rFonts w:ascii="Times New Roman" w:eastAsia="Times New Roman" w:hAnsi="Times New Roman" w:cs="Times New Roman"/>
          <w:color w:val="000000"/>
          <w:sz w:val="24"/>
          <w:szCs w:val="24"/>
          <w:lang w:val="uk-UA"/>
        </w:rPr>
        <w:t>Димерської</w:t>
      </w:r>
      <w:proofErr w:type="spellEnd"/>
      <w:r w:rsidRPr="009D0AB1">
        <w:rPr>
          <w:rFonts w:ascii="Times New Roman" w:eastAsia="Times New Roman" w:hAnsi="Times New Roman" w:cs="Times New Roman"/>
          <w:color w:val="000000"/>
          <w:sz w:val="24"/>
          <w:szCs w:val="24"/>
          <w:lang w:val="uk-UA"/>
        </w:rPr>
        <w:t xml:space="preserve"> селищної ради </w:t>
      </w:r>
    </w:p>
    <w:p w14:paraId="22B6B91F" w14:textId="221B718B" w:rsidR="006D38CF" w:rsidRPr="009D0AB1" w:rsidRDefault="00007153" w:rsidP="00FD41F3">
      <w:pPr>
        <w:shd w:val="clear" w:color="auto" w:fill="FFFFFF"/>
        <w:spacing w:after="0" w:line="240" w:lineRule="auto"/>
        <w:ind w:left="5659"/>
        <w:jc w:val="both"/>
        <w:rPr>
          <w:rFonts w:ascii="Times New Roman" w:eastAsia="Times New Roman" w:hAnsi="Times New Roman" w:cs="Times New Roman"/>
          <w:color w:val="000000"/>
          <w:sz w:val="24"/>
          <w:szCs w:val="24"/>
          <w:lang w:val="uk-UA"/>
        </w:rPr>
      </w:pPr>
      <w:r w:rsidRPr="009D0AB1">
        <w:rPr>
          <w:rFonts w:ascii="Times New Roman" w:eastAsia="Times New Roman" w:hAnsi="Times New Roman" w:cs="Times New Roman"/>
          <w:color w:val="000000"/>
          <w:sz w:val="24"/>
          <w:szCs w:val="24"/>
          <w:lang w:val="uk-UA"/>
        </w:rPr>
        <w:t xml:space="preserve">від </w:t>
      </w:r>
      <w:r w:rsidR="004F6B59" w:rsidRPr="009D0AB1">
        <w:rPr>
          <w:rFonts w:ascii="Times New Roman" w:eastAsia="Times New Roman" w:hAnsi="Times New Roman" w:cs="Times New Roman"/>
          <w:color w:val="000000"/>
          <w:sz w:val="24"/>
          <w:szCs w:val="24"/>
          <w:lang w:val="uk-UA"/>
        </w:rPr>
        <w:t>2</w:t>
      </w:r>
      <w:r w:rsidR="00572F06" w:rsidRPr="009D0AB1">
        <w:rPr>
          <w:rFonts w:ascii="Times New Roman" w:eastAsia="Times New Roman" w:hAnsi="Times New Roman" w:cs="Times New Roman"/>
          <w:color w:val="000000"/>
          <w:sz w:val="24"/>
          <w:szCs w:val="24"/>
          <w:lang w:val="uk-UA"/>
        </w:rPr>
        <w:t>0</w:t>
      </w:r>
      <w:r w:rsidR="004F6B59" w:rsidRPr="009D0AB1">
        <w:rPr>
          <w:rFonts w:ascii="Times New Roman" w:eastAsia="Times New Roman" w:hAnsi="Times New Roman" w:cs="Times New Roman"/>
          <w:color w:val="000000"/>
          <w:sz w:val="24"/>
          <w:szCs w:val="24"/>
          <w:lang w:val="uk-UA"/>
        </w:rPr>
        <w:t xml:space="preserve"> січня 202</w:t>
      </w:r>
      <w:r w:rsidR="00572F06" w:rsidRPr="009D0AB1">
        <w:rPr>
          <w:rFonts w:ascii="Times New Roman" w:eastAsia="Times New Roman" w:hAnsi="Times New Roman" w:cs="Times New Roman"/>
          <w:color w:val="000000"/>
          <w:sz w:val="24"/>
          <w:szCs w:val="24"/>
          <w:lang w:val="uk-UA"/>
        </w:rPr>
        <w:t>3</w:t>
      </w:r>
      <w:r w:rsidRPr="009D0AB1">
        <w:rPr>
          <w:rFonts w:ascii="Times New Roman" w:eastAsia="Times New Roman" w:hAnsi="Times New Roman" w:cs="Times New Roman"/>
          <w:color w:val="000000"/>
          <w:sz w:val="24"/>
          <w:szCs w:val="24"/>
          <w:lang w:val="uk-UA"/>
        </w:rPr>
        <w:t xml:space="preserve"> р. №</w:t>
      </w:r>
      <w:r w:rsidR="00116CC7">
        <w:rPr>
          <w:rFonts w:ascii="Times New Roman" w:eastAsia="Times New Roman" w:hAnsi="Times New Roman" w:cs="Times New Roman"/>
          <w:color w:val="000000"/>
          <w:sz w:val="24"/>
          <w:szCs w:val="24"/>
          <w:lang w:val="uk-UA"/>
        </w:rPr>
        <w:t>9</w:t>
      </w:r>
    </w:p>
    <w:p w14:paraId="652403EB" w14:textId="50983E09" w:rsidR="0007253F" w:rsidRDefault="0007253F" w:rsidP="005E288C">
      <w:pPr>
        <w:shd w:val="clear" w:color="auto" w:fill="FFFFFF"/>
        <w:spacing w:after="0" w:line="240" w:lineRule="auto"/>
        <w:jc w:val="both"/>
        <w:rPr>
          <w:rFonts w:ascii="Times New Roman" w:hAnsi="Times New Roman" w:cs="Times New Roman"/>
          <w:color w:val="000000" w:themeColor="text1"/>
          <w:sz w:val="26"/>
          <w:szCs w:val="26"/>
          <w:lang w:val="uk-UA"/>
        </w:rPr>
      </w:pPr>
    </w:p>
    <w:p w14:paraId="16C2EC55" w14:textId="77777777" w:rsidR="00EA74A7" w:rsidRDefault="00EA74A7" w:rsidP="00EA74A7">
      <w:pPr>
        <w:pStyle w:val="1"/>
        <w:jc w:val="center"/>
        <w:rPr>
          <w:rFonts w:ascii="Times New Roman" w:eastAsia="Calibri" w:hAnsi="Times New Roman" w:cs="Times New Roman"/>
          <w:b/>
          <w:bCs/>
          <w:sz w:val="24"/>
          <w:szCs w:val="24"/>
        </w:rPr>
      </w:pPr>
      <w:r w:rsidRPr="00EA74A7">
        <w:rPr>
          <w:rFonts w:ascii="Times New Roman" w:eastAsia="Calibri" w:hAnsi="Times New Roman" w:cs="Times New Roman"/>
          <w:b/>
          <w:bCs/>
          <w:sz w:val="24"/>
          <w:szCs w:val="24"/>
        </w:rPr>
        <w:t xml:space="preserve">Про проведену роботу </w:t>
      </w:r>
      <w:proofErr w:type="spellStart"/>
      <w:r w:rsidRPr="00EA74A7">
        <w:rPr>
          <w:rFonts w:ascii="Times New Roman" w:eastAsia="Calibri" w:hAnsi="Times New Roman" w:cs="Times New Roman"/>
          <w:b/>
          <w:bCs/>
          <w:sz w:val="24"/>
          <w:szCs w:val="24"/>
        </w:rPr>
        <w:t>Ровівської</w:t>
      </w:r>
      <w:proofErr w:type="spellEnd"/>
      <w:r w:rsidRPr="00EA74A7">
        <w:rPr>
          <w:rFonts w:ascii="Times New Roman" w:eastAsia="Calibri" w:hAnsi="Times New Roman" w:cs="Times New Roman"/>
          <w:b/>
          <w:bCs/>
          <w:sz w:val="24"/>
          <w:szCs w:val="24"/>
        </w:rPr>
        <w:t xml:space="preserve"> гімназії </w:t>
      </w:r>
      <w:proofErr w:type="spellStart"/>
      <w:r w:rsidRPr="00EA74A7">
        <w:rPr>
          <w:rFonts w:ascii="Times New Roman" w:eastAsia="Calibri" w:hAnsi="Times New Roman" w:cs="Times New Roman"/>
          <w:b/>
          <w:bCs/>
          <w:sz w:val="24"/>
          <w:szCs w:val="24"/>
        </w:rPr>
        <w:t>Димерської</w:t>
      </w:r>
      <w:proofErr w:type="spellEnd"/>
      <w:r w:rsidRPr="00EA74A7">
        <w:rPr>
          <w:rFonts w:ascii="Times New Roman" w:eastAsia="Calibri" w:hAnsi="Times New Roman" w:cs="Times New Roman"/>
          <w:b/>
          <w:bCs/>
          <w:sz w:val="24"/>
          <w:szCs w:val="24"/>
        </w:rPr>
        <w:t xml:space="preserve"> селищної ради </w:t>
      </w:r>
    </w:p>
    <w:p w14:paraId="7D792855" w14:textId="775BC5DF" w:rsidR="00EA74A7" w:rsidRPr="00EA74A7" w:rsidRDefault="00EA74A7" w:rsidP="00EA74A7">
      <w:pPr>
        <w:pStyle w:val="1"/>
        <w:jc w:val="center"/>
        <w:rPr>
          <w:rFonts w:ascii="Times New Roman" w:eastAsia="Calibri" w:hAnsi="Times New Roman" w:cs="Times New Roman"/>
          <w:b/>
          <w:bCs/>
          <w:sz w:val="24"/>
          <w:szCs w:val="24"/>
        </w:rPr>
      </w:pPr>
      <w:r w:rsidRPr="00EA74A7">
        <w:rPr>
          <w:rFonts w:ascii="Times New Roman" w:eastAsia="Calibri" w:hAnsi="Times New Roman" w:cs="Times New Roman"/>
          <w:b/>
          <w:bCs/>
          <w:sz w:val="24"/>
          <w:szCs w:val="24"/>
        </w:rPr>
        <w:t>Вишгородського району Київської області</w:t>
      </w:r>
    </w:p>
    <w:p w14:paraId="3254B977" w14:textId="77777777" w:rsidR="00EA74A7" w:rsidRPr="00EA74A7" w:rsidRDefault="00EA74A7" w:rsidP="00EA74A7">
      <w:pPr>
        <w:pStyle w:val="1"/>
        <w:jc w:val="center"/>
        <w:rPr>
          <w:rFonts w:ascii="Times New Roman" w:eastAsia="Calibri" w:hAnsi="Times New Roman" w:cs="Times New Roman"/>
          <w:b/>
          <w:bCs/>
          <w:sz w:val="24"/>
          <w:szCs w:val="24"/>
        </w:rPr>
      </w:pPr>
    </w:p>
    <w:p w14:paraId="158E4B98" w14:textId="73E6EF59" w:rsidR="00B14DEF" w:rsidRPr="0007253F" w:rsidRDefault="00B14DEF" w:rsidP="00EA74A7">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У 2022 навчальному році управління закладом було спрямовано на здійснення державної політики у галузі  освіти, збереження кількісних і якісних параметрів мережі, створення належних умов для навчання та виховання учнів, удосконалення змісту освітнього процесу, впровадження новітніх освітніх технологій навчання, всебічний розвиток учнів.</w:t>
      </w:r>
    </w:p>
    <w:p w14:paraId="0EF6C217" w14:textId="77777777" w:rsidR="00B14DEF" w:rsidRPr="0007253F" w:rsidRDefault="00B14DEF" w:rsidP="0007253F">
      <w:pPr>
        <w:pStyle w:val="1"/>
        <w:jc w:val="both"/>
        <w:rPr>
          <w:rFonts w:ascii="Times New Roman" w:eastAsia="Calibri" w:hAnsi="Times New Roman" w:cs="Times New Roman"/>
          <w:bCs/>
          <w:iCs/>
          <w:sz w:val="24"/>
          <w:szCs w:val="24"/>
        </w:rPr>
      </w:pPr>
      <w:r w:rsidRPr="0007253F">
        <w:rPr>
          <w:rFonts w:ascii="Times New Roman" w:eastAsia="Calibri" w:hAnsi="Times New Roman" w:cs="Times New Roman"/>
          <w:sz w:val="24"/>
          <w:szCs w:val="24"/>
        </w:rPr>
        <w:tab/>
      </w:r>
      <w:r w:rsidRPr="0007253F">
        <w:rPr>
          <w:rFonts w:ascii="Times New Roman" w:eastAsia="Calibri" w:hAnsi="Times New Roman" w:cs="Times New Roman"/>
          <w:bCs/>
          <w:iCs/>
          <w:sz w:val="24"/>
          <w:szCs w:val="24"/>
        </w:rPr>
        <w:t xml:space="preserve">Діяльність  закладу освіти здійснюється згідно річного плану роботи, плану </w:t>
      </w:r>
      <w:proofErr w:type="spellStart"/>
      <w:r w:rsidRPr="0007253F">
        <w:rPr>
          <w:rFonts w:ascii="Times New Roman" w:eastAsia="Calibri" w:hAnsi="Times New Roman" w:cs="Times New Roman"/>
          <w:bCs/>
          <w:iCs/>
          <w:sz w:val="24"/>
          <w:szCs w:val="24"/>
        </w:rPr>
        <w:t>внутрішньошкільного</w:t>
      </w:r>
      <w:proofErr w:type="spellEnd"/>
      <w:r w:rsidRPr="0007253F">
        <w:rPr>
          <w:rFonts w:ascii="Times New Roman" w:eastAsia="Calibri" w:hAnsi="Times New Roman" w:cs="Times New Roman"/>
          <w:bCs/>
          <w:iCs/>
          <w:sz w:val="24"/>
          <w:szCs w:val="24"/>
        </w:rPr>
        <w:t xml:space="preserve"> контролю та календарних планів вчителів-</w:t>
      </w:r>
      <w:proofErr w:type="spellStart"/>
      <w:r w:rsidRPr="0007253F">
        <w:rPr>
          <w:rFonts w:ascii="Times New Roman" w:eastAsia="Calibri" w:hAnsi="Times New Roman" w:cs="Times New Roman"/>
          <w:bCs/>
          <w:iCs/>
          <w:sz w:val="24"/>
          <w:szCs w:val="24"/>
        </w:rPr>
        <w:t>предметників</w:t>
      </w:r>
      <w:proofErr w:type="spellEnd"/>
      <w:r w:rsidRPr="0007253F">
        <w:rPr>
          <w:rFonts w:ascii="Times New Roman" w:eastAsia="Calibri" w:hAnsi="Times New Roman" w:cs="Times New Roman"/>
          <w:bCs/>
          <w:iCs/>
          <w:sz w:val="24"/>
          <w:szCs w:val="24"/>
        </w:rPr>
        <w:t xml:space="preserve"> і планів виховної роботи класних керівників. Така система планування, що відпрацьована  і заснована на взаємодії всіх ланок, підрозділів та учасників освітнього процесу, забезпечує координацію їх діяльності, єдність вимог, контролю та взаємоконтролю в процесі роботи, сприяє досягненню ефективності та вдосконаленню навчально-виховного процесу й забезпечує планомірний розвиток .</w:t>
      </w:r>
    </w:p>
    <w:p w14:paraId="2B80A4DA" w14:textId="77777777" w:rsidR="00B14DEF" w:rsidRPr="0007253F" w:rsidRDefault="00B14DEF" w:rsidP="00EA74A7">
      <w:pPr>
        <w:pStyle w:val="1"/>
        <w:ind w:firstLine="708"/>
        <w:jc w:val="both"/>
        <w:rPr>
          <w:rFonts w:ascii="Times New Roman" w:hAnsi="Times New Roman" w:cs="Times New Roman"/>
          <w:color w:val="000000"/>
          <w:sz w:val="24"/>
          <w:szCs w:val="24"/>
          <w:lang w:eastAsia="ru-RU"/>
        </w:rPr>
      </w:pPr>
      <w:r w:rsidRPr="0007253F">
        <w:rPr>
          <w:rFonts w:ascii="Times New Roman" w:hAnsi="Times New Roman" w:cs="Times New Roman"/>
          <w:color w:val="000000"/>
          <w:sz w:val="24"/>
          <w:szCs w:val="24"/>
          <w:lang w:eastAsia="ru-RU"/>
        </w:rPr>
        <w:t xml:space="preserve">Відповідно до Закону України «Про освіту»(ст.33), Закону України «Про повну загальну середню освіту»(ст.15,38,39), </w:t>
      </w:r>
      <w:r w:rsidRPr="0007253F">
        <w:rPr>
          <w:rFonts w:ascii="Times New Roman" w:eastAsia="Calibri" w:hAnsi="Times New Roman" w:cs="Times New Roman"/>
          <w:color w:val="16181A"/>
          <w:sz w:val="24"/>
          <w:szCs w:val="24"/>
          <w:shd w:val="clear" w:color="auto" w:fill="FFFFFF"/>
        </w:rPr>
        <w:t>Концепції реалізації державної політики у сфері реформування загальної середньої освіти «Нова українська школа» на період до 2029 року (схвалена розпорядженням Кабінету Міністрів України від 14.12.2016 №988-р)</w:t>
      </w:r>
      <w:r w:rsidRPr="0007253F">
        <w:rPr>
          <w:rFonts w:ascii="Times New Roman" w:hAnsi="Times New Roman" w:cs="Times New Roman"/>
          <w:color w:val="000000"/>
          <w:sz w:val="24"/>
          <w:szCs w:val="24"/>
          <w:lang w:eastAsia="ru-RU"/>
        </w:rPr>
        <w:t xml:space="preserve"> у закладі створена Освітня програма, яка </w:t>
      </w:r>
      <w:r w:rsidRPr="0007253F">
        <w:rPr>
          <w:rFonts w:ascii="Times New Roman" w:hAnsi="Times New Roman" w:cs="Times New Roman"/>
          <w:sz w:val="24"/>
          <w:szCs w:val="24"/>
          <w:lang w:eastAsia="ru-RU"/>
        </w:rPr>
        <w:t>була розроблена на основі</w:t>
      </w:r>
      <w:r w:rsidRPr="0007253F">
        <w:rPr>
          <w:rFonts w:ascii="Times New Roman" w:eastAsia="Calibri" w:hAnsi="Times New Roman" w:cs="Times New Roman"/>
          <w:sz w:val="24"/>
          <w:szCs w:val="24"/>
        </w:rPr>
        <w:t>:</w:t>
      </w:r>
    </w:p>
    <w:p w14:paraId="01411764" w14:textId="77777777" w:rsidR="00B14DEF" w:rsidRPr="0007253F" w:rsidRDefault="00B14DEF" w:rsidP="00EA74A7">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 xml:space="preserve">У 1—2-х класах Типова освітня програма, розроблена під керівництвом Савченко О. Я., </w:t>
      </w:r>
    </w:p>
    <w:p w14:paraId="392B02CA" w14:textId="77777777" w:rsidR="00B14DEF" w:rsidRPr="0007253F" w:rsidRDefault="00B14DEF" w:rsidP="00EA74A7">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 xml:space="preserve">У 3—4-х класах Типова освітня програма, розроблена під керівництвом Савченко О. Я.,  затверджена наказом МОН від 08.10.2019 № 1273. </w:t>
      </w:r>
    </w:p>
    <w:p w14:paraId="4216C059" w14:textId="4EF13725" w:rsidR="00B14DEF" w:rsidRPr="0007253F" w:rsidRDefault="00B14DEF" w:rsidP="0007253F">
      <w:pPr>
        <w:pStyle w:val="1"/>
        <w:jc w:val="both"/>
        <w:rPr>
          <w:rFonts w:ascii="Times New Roman" w:hAnsi="Times New Roman" w:cs="Times New Roman"/>
          <w:sz w:val="24"/>
          <w:szCs w:val="24"/>
          <w:lang w:eastAsia="zh-CN" w:bidi="hi-IN"/>
        </w:rPr>
      </w:pPr>
      <w:r w:rsidRPr="0007253F">
        <w:rPr>
          <w:rFonts w:ascii="Times New Roman" w:hAnsi="Times New Roman" w:cs="Times New Roman"/>
          <w:sz w:val="24"/>
          <w:szCs w:val="24"/>
          <w:lang w:eastAsia="zh-CN" w:bidi="hi-IN"/>
        </w:rPr>
        <w:t xml:space="preserve"> </w:t>
      </w:r>
      <w:r w:rsidR="00EA74A7">
        <w:rPr>
          <w:rFonts w:ascii="Times New Roman" w:hAnsi="Times New Roman" w:cs="Times New Roman"/>
          <w:sz w:val="24"/>
          <w:szCs w:val="24"/>
          <w:lang w:eastAsia="zh-CN" w:bidi="hi-IN"/>
        </w:rPr>
        <w:tab/>
      </w:r>
      <w:r w:rsidRPr="0007253F">
        <w:rPr>
          <w:rFonts w:ascii="Times New Roman" w:hAnsi="Times New Roman" w:cs="Times New Roman"/>
          <w:sz w:val="24"/>
          <w:szCs w:val="24"/>
          <w:lang w:eastAsia="zh-CN" w:bidi="hi-IN"/>
        </w:rPr>
        <w:t xml:space="preserve"> У 5-му класі освітню програму розроблено на основі Державного стандарту базової середньої освіти, затвердженого постановою Кабінету Міністрів України від 30.09.2020 № 898, Типової освітньої програми для 5-9 класів закладів загальної середньої освіти, затвердженої наказом Міністерства освіти і науки України від 19.02.2021 р. № 235</w:t>
      </w:r>
    </w:p>
    <w:p w14:paraId="7DDDE7C7" w14:textId="16DD5E1C" w:rsidR="00B14DEF" w:rsidRPr="0007253F" w:rsidRDefault="00B14DEF" w:rsidP="0007253F">
      <w:pPr>
        <w:pStyle w:val="1"/>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 xml:space="preserve">       </w:t>
      </w:r>
      <w:r w:rsidR="00EA74A7">
        <w:rPr>
          <w:rFonts w:ascii="Times New Roman" w:eastAsia="Calibri" w:hAnsi="Times New Roman" w:cs="Times New Roman"/>
          <w:sz w:val="24"/>
          <w:szCs w:val="24"/>
        </w:rPr>
        <w:tab/>
      </w:r>
      <w:r w:rsidRPr="0007253F">
        <w:rPr>
          <w:rFonts w:ascii="Times New Roman" w:eastAsia="Calibri" w:hAnsi="Times New Roman" w:cs="Times New Roman"/>
          <w:sz w:val="24"/>
          <w:szCs w:val="24"/>
        </w:rPr>
        <w:t>У 6-9-х класах Типова освітня програма закладів загальної середньої освіти II ступеня, затверджена наказом МОН від 20.04.2018 № 405.</w:t>
      </w:r>
    </w:p>
    <w:p w14:paraId="4511A824" w14:textId="77777777" w:rsidR="00B14DEF" w:rsidRPr="0007253F" w:rsidRDefault="00B14DEF" w:rsidP="00EA74A7">
      <w:pPr>
        <w:pStyle w:val="1"/>
        <w:ind w:firstLine="708"/>
        <w:jc w:val="both"/>
        <w:rPr>
          <w:rFonts w:ascii="Times New Roman" w:hAnsi="Times New Roman" w:cs="Times New Roman"/>
          <w:sz w:val="24"/>
          <w:szCs w:val="24"/>
        </w:rPr>
      </w:pPr>
      <w:r w:rsidRPr="0007253F">
        <w:rPr>
          <w:rFonts w:ascii="Times New Roman" w:hAnsi="Times New Roman" w:cs="Times New Roman"/>
          <w:sz w:val="24"/>
          <w:szCs w:val="24"/>
        </w:rPr>
        <w:t>Діяльність педагогічного колективу школи у 2021/2022 навчальному році направити на вирішення пріоритетних напрямків:</w:t>
      </w:r>
    </w:p>
    <w:p w14:paraId="516C47D1" w14:textId="77777777" w:rsidR="00B14DEF" w:rsidRPr="0007253F" w:rsidRDefault="00B14DEF" w:rsidP="00EA74A7">
      <w:pPr>
        <w:pStyle w:val="1"/>
        <w:ind w:firstLine="708"/>
        <w:jc w:val="both"/>
        <w:rPr>
          <w:rFonts w:ascii="Times New Roman" w:hAnsi="Times New Roman" w:cs="Times New Roman"/>
          <w:sz w:val="24"/>
          <w:szCs w:val="24"/>
        </w:rPr>
      </w:pPr>
      <w:r w:rsidRPr="0007253F">
        <w:rPr>
          <w:rFonts w:ascii="Times New Roman" w:hAnsi="Times New Roman" w:cs="Times New Roman"/>
          <w:sz w:val="24"/>
          <w:szCs w:val="24"/>
        </w:rPr>
        <w:t xml:space="preserve">Продовжити впровадження в освітньому середовищі школи Конституції України, Законів України «Про освіту», «Про повну загальну середню освіту», Про забезпечення санітарного та епідемічного благополуччя населення відповідно до Санітарного регламенту для закладів освіти, що вступив в силу з 01.01.2021року,  «Про забезпечення функціонування української мови як державної», «Про схвалення Концепції реалізації державної політики у сфері реформування загальної середньої освіти «Нова українська школа» на період до 2029 року» наказів Міністерства освіти і науки України «Про організаційні питання щодо запровадження Концепції Нової Української школи у загальноосвітніх закладах І ступеня», наказу Міністерства освіти і науки України від 21.01.2016 № 8 «Про затвердження Положення про індивідуальну форму навчання у загальноосвітніх навчальних закладах», зареєстрованого в Міністерстві юстиції України 03.02.2016 № 184/28314, Наказу МОН України від 24.04.2017 № 635 «Про внесення змін до Положення про індивідуальну форму навчання в загальноосвітніх навчальних закладах»; </w:t>
      </w:r>
    </w:p>
    <w:p w14:paraId="420BF57E" w14:textId="0DA3E0F1" w:rsidR="00B14DEF" w:rsidRPr="0007253F" w:rsidRDefault="00B14DEF" w:rsidP="006B0994">
      <w:pPr>
        <w:pStyle w:val="1"/>
        <w:ind w:firstLine="708"/>
        <w:jc w:val="both"/>
        <w:rPr>
          <w:rFonts w:ascii="Times New Roman" w:hAnsi="Times New Roman" w:cs="Times New Roman"/>
          <w:sz w:val="24"/>
          <w:szCs w:val="24"/>
        </w:rPr>
      </w:pPr>
      <w:r w:rsidRPr="0007253F">
        <w:rPr>
          <w:rFonts w:ascii="Times New Roman" w:hAnsi="Times New Roman" w:cs="Times New Roman"/>
          <w:sz w:val="24"/>
          <w:szCs w:val="24"/>
        </w:rPr>
        <w:t>Забезпечити доступність до якісної освіти усіх дітей шкільного віку мікрорайону школи</w:t>
      </w:r>
      <w:r w:rsidR="006B0994">
        <w:rPr>
          <w:rFonts w:ascii="Times New Roman" w:hAnsi="Times New Roman" w:cs="Times New Roman"/>
          <w:sz w:val="24"/>
          <w:szCs w:val="24"/>
        </w:rPr>
        <w:t>;</w:t>
      </w:r>
    </w:p>
    <w:p w14:paraId="5FD5B112" w14:textId="77777777" w:rsidR="00B14DEF" w:rsidRPr="0007253F" w:rsidRDefault="00B14DEF" w:rsidP="006B0994">
      <w:pPr>
        <w:pStyle w:val="1"/>
        <w:ind w:firstLine="708"/>
        <w:jc w:val="both"/>
        <w:rPr>
          <w:rFonts w:ascii="Times New Roman" w:hAnsi="Times New Roman" w:cs="Times New Roman"/>
          <w:sz w:val="24"/>
          <w:szCs w:val="24"/>
        </w:rPr>
      </w:pPr>
      <w:r w:rsidRPr="0007253F">
        <w:rPr>
          <w:rFonts w:ascii="Times New Roman" w:hAnsi="Times New Roman" w:cs="Times New Roman"/>
          <w:sz w:val="24"/>
          <w:szCs w:val="24"/>
        </w:rPr>
        <w:t xml:space="preserve">Запроваджувати принцип педагогіки партнерства, що </w:t>
      </w:r>
      <w:proofErr w:type="spellStart"/>
      <w:r w:rsidRPr="0007253F">
        <w:rPr>
          <w:rFonts w:ascii="Times New Roman" w:hAnsi="Times New Roman" w:cs="Times New Roman"/>
          <w:sz w:val="24"/>
          <w:szCs w:val="24"/>
        </w:rPr>
        <w:t>грунтується</w:t>
      </w:r>
      <w:proofErr w:type="spellEnd"/>
      <w:r w:rsidRPr="0007253F">
        <w:rPr>
          <w:rFonts w:ascii="Times New Roman" w:hAnsi="Times New Roman" w:cs="Times New Roman"/>
          <w:sz w:val="24"/>
          <w:szCs w:val="24"/>
        </w:rPr>
        <w:t xml:space="preserve"> на співпраці учня, учителя і батьків та принципу дитино-центризму (орієнтація на потреби учня);</w:t>
      </w:r>
    </w:p>
    <w:p w14:paraId="23F6F8A0" w14:textId="77777777" w:rsidR="00B14DEF" w:rsidRPr="0007253F" w:rsidRDefault="00B14DEF" w:rsidP="006B0994">
      <w:pPr>
        <w:pStyle w:val="1"/>
        <w:ind w:firstLine="708"/>
        <w:jc w:val="both"/>
        <w:rPr>
          <w:rFonts w:ascii="Times New Roman" w:hAnsi="Times New Roman" w:cs="Times New Roman"/>
          <w:sz w:val="24"/>
          <w:szCs w:val="24"/>
        </w:rPr>
      </w:pPr>
      <w:r w:rsidRPr="0007253F">
        <w:rPr>
          <w:rFonts w:ascii="Times New Roman" w:hAnsi="Times New Roman" w:cs="Times New Roman"/>
          <w:sz w:val="24"/>
          <w:szCs w:val="24"/>
        </w:rPr>
        <w:t xml:space="preserve">Продовжити формування в учнів ключових </w:t>
      </w:r>
      <w:proofErr w:type="spellStart"/>
      <w:r w:rsidRPr="0007253F">
        <w:rPr>
          <w:rFonts w:ascii="Times New Roman" w:hAnsi="Times New Roman" w:cs="Times New Roman"/>
          <w:sz w:val="24"/>
          <w:szCs w:val="24"/>
        </w:rPr>
        <w:t>компетентностей</w:t>
      </w:r>
      <w:proofErr w:type="spellEnd"/>
      <w:r w:rsidRPr="0007253F">
        <w:rPr>
          <w:rFonts w:ascii="Times New Roman" w:hAnsi="Times New Roman" w:cs="Times New Roman"/>
          <w:sz w:val="24"/>
          <w:szCs w:val="24"/>
        </w:rPr>
        <w:t xml:space="preserve">, необхідних сучасній людині для успішної життєдіяльності. Серед ключових </w:t>
      </w:r>
      <w:proofErr w:type="spellStart"/>
      <w:r w:rsidRPr="0007253F">
        <w:rPr>
          <w:rFonts w:ascii="Times New Roman" w:hAnsi="Times New Roman" w:cs="Times New Roman"/>
          <w:sz w:val="24"/>
          <w:szCs w:val="24"/>
        </w:rPr>
        <w:t>компетентностей</w:t>
      </w:r>
      <w:proofErr w:type="spellEnd"/>
      <w:r w:rsidRPr="0007253F">
        <w:rPr>
          <w:rFonts w:ascii="Times New Roman" w:hAnsi="Times New Roman" w:cs="Times New Roman"/>
          <w:sz w:val="24"/>
          <w:szCs w:val="24"/>
        </w:rPr>
        <w:t xml:space="preserve"> – володіння державною мовою, математична, загальнокультурна й екологічна компетентності, </w:t>
      </w:r>
      <w:r w:rsidRPr="0007253F">
        <w:rPr>
          <w:rFonts w:ascii="Times New Roman" w:hAnsi="Times New Roman" w:cs="Times New Roman"/>
          <w:sz w:val="24"/>
          <w:szCs w:val="24"/>
        </w:rPr>
        <w:lastRenderedPageBreak/>
        <w:t xml:space="preserve">підприємливість та </w:t>
      </w:r>
      <w:proofErr w:type="spellStart"/>
      <w:r w:rsidRPr="0007253F">
        <w:rPr>
          <w:rFonts w:ascii="Times New Roman" w:hAnsi="Times New Roman" w:cs="Times New Roman"/>
          <w:sz w:val="24"/>
          <w:szCs w:val="24"/>
        </w:rPr>
        <w:t>іноваційність</w:t>
      </w:r>
      <w:proofErr w:type="spellEnd"/>
      <w:r w:rsidRPr="0007253F">
        <w:rPr>
          <w:rFonts w:ascii="Times New Roman" w:hAnsi="Times New Roman" w:cs="Times New Roman"/>
          <w:sz w:val="24"/>
          <w:szCs w:val="24"/>
        </w:rPr>
        <w:t>, економічна компетентність. Випускник школи повинен критично та системно мислити, проявляти ініціативу і творчість, вміння оцінювати ризики, приймати рішення, розв’язувати проблеми;</w:t>
      </w:r>
    </w:p>
    <w:p w14:paraId="54ACD9FB" w14:textId="77777777" w:rsidR="00B14DEF" w:rsidRPr="0007253F" w:rsidRDefault="00B14DEF" w:rsidP="006B0994">
      <w:pPr>
        <w:pStyle w:val="1"/>
        <w:ind w:firstLine="708"/>
        <w:jc w:val="both"/>
        <w:rPr>
          <w:rFonts w:ascii="Times New Roman" w:hAnsi="Times New Roman" w:cs="Times New Roman"/>
          <w:sz w:val="24"/>
          <w:szCs w:val="24"/>
        </w:rPr>
      </w:pPr>
      <w:r w:rsidRPr="0007253F">
        <w:rPr>
          <w:rFonts w:ascii="Times New Roman" w:hAnsi="Times New Roman" w:cs="Times New Roman"/>
          <w:sz w:val="24"/>
          <w:szCs w:val="24"/>
        </w:rPr>
        <w:t>Створювати умови для формування в учнів громадянської відповідальності, тобто особистості, що поважає права людини, розуміє особисту відповідальність за долю держави, народу. Розуміє важливість громадянської участі у процесі вирішення різноманітних проблем місцевої громади;</w:t>
      </w:r>
    </w:p>
    <w:p w14:paraId="06335372" w14:textId="77777777" w:rsidR="00B14DEF" w:rsidRPr="0007253F" w:rsidRDefault="00B14DEF" w:rsidP="006B0994">
      <w:pPr>
        <w:pStyle w:val="1"/>
        <w:ind w:firstLine="708"/>
        <w:jc w:val="both"/>
        <w:rPr>
          <w:rFonts w:ascii="Times New Roman" w:hAnsi="Times New Roman" w:cs="Times New Roman"/>
          <w:sz w:val="24"/>
          <w:szCs w:val="24"/>
        </w:rPr>
      </w:pPr>
      <w:r w:rsidRPr="0007253F">
        <w:rPr>
          <w:rFonts w:ascii="Times New Roman" w:hAnsi="Times New Roman" w:cs="Times New Roman"/>
          <w:sz w:val="24"/>
          <w:szCs w:val="24"/>
        </w:rPr>
        <w:t>Продовжити створення оптимальних санітарно-гігієнічних умов для навчання та виховання учнів;</w:t>
      </w:r>
    </w:p>
    <w:p w14:paraId="7A14E70C" w14:textId="77777777" w:rsidR="00B14DEF" w:rsidRPr="0007253F" w:rsidRDefault="00B14DEF" w:rsidP="006B0994">
      <w:pPr>
        <w:pStyle w:val="1"/>
        <w:ind w:firstLine="708"/>
        <w:jc w:val="both"/>
        <w:rPr>
          <w:rFonts w:ascii="Times New Roman" w:hAnsi="Times New Roman" w:cs="Times New Roman"/>
          <w:sz w:val="24"/>
          <w:szCs w:val="24"/>
        </w:rPr>
      </w:pPr>
      <w:r w:rsidRPr="0007253F">
        <w:rPr>
          <w:rFonts w:ascii="Times New Roman" w:hAnsi="Times New Roman" w:cs="Times New Roman"/>
          <w:sz w:val="24"/>
          <w:szCs w:val="24"/>
        </w:rPr>
        <w:t>Удосконалювати навчально-матеріальної бази школи, впровадження сучасних інформаційно-комунікаційних технологій;</w:t>
      </w:r>
    </w:p>
    <w:p w14:paraId="784D9E4B" w14:textId="62F930F3" w:rsidR="00B14DEF" w:rsidRPr="006B0994" w:rsidRDefault="00B14DEF" w:rsidP="006B0994">
      <w:pPr>
        <w:pStyle w:val="1"/>
        <w:ind w:firstLine="708"/>
        <w:jc w:val="both"/>
        <w:rPr>
          <w:rFonts w:ascii="Times New Roman" w:hAnsi="Times New Roman" w:cs="Times New Roman"/>
          <w:sz w:val="24"/>
          <w:szCs w:val="24"/>
        </w:rPr>
      </w:pPr>
      <w:r w:rsidRPr="0007253F">
        <w:rPr>
          <w:rFonts w:ascii="Times New Roman" w:hAnsi="Times New Roman" w:cs="Times New Roman"/>
          <w:sz w:val="24"/>
          <w:szCs w:val="24"/>
        </w:rPr>
        <w:t>Сприяти збереженню мережі класів та контингенту учнів школи.</w:t>
      </w:r>
    </w:p>
    <w:p w14:paraId="54BEA432" w14:textId="77777777" w:rsidR="00B14DEF" w:rsidRPr="0007253F" w:rsidRDefault="00B14DEF" w:rsidP="0007253F">
      <w:pPr>
        <w:pStyle w:val="1"/>
        <w:jc w:val="both"/>
        <w:rPr>
          <w:rFonts w:ascii="Times New Roman" w:hAnsi="Times New Roman" w:cs="Times New Roman"/>
          <w:b/>
          <w:i/>
          <w:sz w:val="24"/>
          <w:szCs w:val="24"/>
          <w:u w:val="single"/>
          <w:lang w:eastAsia="ru-RU"/>
        </w:rPr>
      </w:pPr>
    </w:p>
    <w:p w14:paraId="30AE033B" w14:textId="0CD7CB59" w:rsidR="00B14DEF" w:rsidRPr="006B0994" w:rsidRDefault="00B14DEF" w:rsidP="006B0994">
      <w:pPr>
        <w:pStyle w:val="1"/>
        <w:jc w:val="center"/>
        <w:rPr>
          <w:rFonts w:ascii="Times New Roman" w:hAnsi="Times New Roman" w:cs="Times New Roman"/>
          <w:iCs/>
          <w:sz w:val="24"/>
          <w:szCs w:val="24"/>
          <w:lang w:eastAsia="ru-RU"/>
        </w:rPr>
      </w:pPr>
      <w:r w:rsidRPr="006B0994">
        <w:rPr>
          <w:rFonts w:ascii="Times New Roman" w:hAnsi="Times New Roman" w:cs="Times New Roman"/>
          <w:b/>
          <w:iCs/>
          <w:sz w:val="24"/>
          <w:szCs w:val="24"/>
          <w:lang w:eastAsia="ru-RU"/>
        </w:rPr>
        <w:t>Основні завдання діяльності</w:t>
      </w:r>
    </w:p>
    <w:p w14:paraId="1EBECBF2" w14:textId="2AF27D01" w:rsidR="00B14DEF" w:rsidRPr="0007253F" w:rsidRDefault="00B14DEF" w:rsidP="006B0994">
      <w:pPr>
        <w:pStyle w:val="1"/>
        <w:ind w:firstLine="708"/>
        <w:jc w:val="both"/>
        <w:rPr>
          <w:rFonts w:ascii="Times New Roman" w:hAnsi="Times New Roman" w:cs="Times New Roman"/>
          <w:sz w:val="24"/>
          <w:szCs w:val="24"/>
          <w:lang w:eastAsia="ru-RU"/>
        </w:rPr>
      </w:pPr>
      <w:r w:rsidRPr="0007253F">
        <w:rPr>
          <w:rFonts w:ascii="Times New Roman" w:hAnsi="Times New Roman" w:cs="Times New Roman"/>
          <w:sz w:val="24"/>
          <w:szCs w:val="24"/>
          <w:lang w:eastAsia="ru-RU"/>
        </w:rPr>
        <w:t xml:space="preserve">Основні завдання діяльності </w:t>
      </w:r>
      <w:proofErr w:type="spellStart"/>
      <w:r w:rsidRPr="0007253F">
        <w:rPr>
          <w:rFonts w:ascii="Times New Roman" w:hAnsi="Times New Roman" w:cs="Times New Roman"/>
          <w:sz w:val="24"/>
          <w:szCs w:val="24"/>
          <w:lang w:eastAsia="ru-RU"/>
        </w:rPr>
        <w:t>Ровівської</w:t>
      </w:r>
      <w:proofErr w:type="spellEnd"/>
      <w:r w:rsidRPr="0007253F">
        <w:rPr>
          <w:rFonts w:ascii="Times New Roman" w:hAnsi="Times New Roman" w:cs="Times New Roman"/>
          <w:sz w:val="24"/>
          <w:szCs w:val="24"/>
          <w:lang w:eastAsia="ru-RU"/>
        </w:rPr>
        <w:t xml:space="preserve"> гімназії спрямовані на реалізацію таких навчально-методичних проблем:</w:t>
      </w:r>
    </w:p>
    <w:p w14:paraId="18A2D0C4" w14:textId="4B5EE820" w:rsidR="00B14DEF" w:rsidRPr="0007253F" w:rsidRDefault="00B14DEF" w:rsidP="006B0994">
      <w:pPr>
        <w:pStyle w:val="1"/>
        <w:ind w:firstLine="708"/>
        <w:jc w:val="both"/>
        <w:rPr>
          <w:rFonts w:ascii="Times New Roman" w:hAnsi="Times New Roman" w:cs="Times New Roman"/>
          <w:bCs/>
          <w:sz w:val="24"/>
          <w:szCs w:val="24"/>
          <w:lang w:eastAsia="ru-RU"/>
        </w:rPr>
      </w:pPr>
      <w:r w:rsidRPr="0007253F">
        <w:rPr>
          <w:rFonts w:ascii="Times New Roman" w:hAnsi="Times New Roman" w:cs="Times New Roman"/>
          <w:bCs/>
          <w:i/>
          <w:iCs/>
          <w:sz w:val="24"/>
          <w:szCs w:val="24"/>
          <w:u w:val="single"/>
          <w:lang w:eastAsia="ru-RU"/>
        </w:rPr>
        <w:t>Педагогічна проблема:</w:t>
      </w:r>
      <w:r w:rsidR="005E288C">
        <w:rPr>
          <w:rFonts w:ascii="Times New Roman" w:hAnsi="Times New Roman" w:cs="Times New Roman"/>
          <w:bCs/>
          <w:sz w:val="24"/>
          <w:szCs w:val="24"/>
          <w:lang w:eastAsia="ru-RU"/>
        </w:rPr>
        <w:t xml:space="preserve"> «</w:t>
      </w:r>
      <w:r w:rsidRPr="0007253F">
        <w:rPr>
          <w:rFonts w:ascii="Times New Roman" w:hAnsi="Times New Roman" w:cs="Times New Roman"/>
          <w:bCs/>
          <w:sz w:val="24"/>
          <w:szCs w:val="24"/>
          <w:lang w:eastAsia="ru-RU"/>
        </w:rPr>
        <w:t xml:space="preserve">Реалізація особистісно орієнтованого навчання з метою формування ключових </w:t>
      </w:r>
      <w:proofErr w:type="spellStart"/>
      <w:r w:rsidRPr="0007253F">
        <w:rPr>
          <w:rFonts w:ascii="Times New Roman" w:hAnsi="Times New Roman" w:cs="Times New Roman"/>
          <w:bCs/>
          <w:sz w:val="24"/>
          <w:szCs w:val="24"/>
          <w:lang w:eastAsia="ru-RU"/>
        </w:rPr>
        <w:t>компетентностей</w:t>
      </w:r>
      <w:proofErr w:type="spellEnd"/>
      <w:r w:rsidRPr="0007253F">
        <w:rPr>
          <w:rFonts w:ascii="Times New Roman" w:hAnsi="Times New Roman" w:cs="Times New Roman"/>
          <w:bCs/>
          <w:sz w:val="24"/>
          <w:szCs w:val="24"/>
          <w:lang w:eastAsia="ru-RU"/>
        </w:rPr>
        <w:t xml:space="preserve"> моделі випускника початкової, базової  школи</w:t>
      </w:r>
      <w:r w:rsidR="005E288C">
        <w:rPr>
          <w:rFonts w:ascii="Times New Roman" w:hAnsi="Times New Roman" w:cs="Times New Roman"/>
          <w:bCs/>
          <w:sz w:val="24"/>
          <w:szCs w:val="24"/>
          <w:lang w:eastAsia="ru-RU"/>
        </w:rPr>
        <w:t>».</w:t>
      </w:r>
    </w:p>
    <w:p w14:paraId="392FBE7A" w14:textId="77777777" w:rsidR="00B14DEF" w:rsidRPr="0007253F" w:rsidRDefault="00B14DEF" w:rsidP="006B0994">
      <w:pPr>
        <w:pStyle w:val="1"/>
        <w:ind w:firstLine="708"/>
        <w:jc w:val="both"/>
        <w:rPr>
          <w:rFonts w:ascii="Times New Roman" w:hAnsi="Times New Roman" w:cs="Times New Roman"/>
          <w:bCs/>
          <w:sz w:val="24"/>
          <w:szCs w:val="24"/>
          <w:lang w:eastAsia="ru-RU"/>
        </w:rPr>
      </w:pPr>
      <w:r w:rsidRPr="0007253F">
        <w:rPr>
          <w:rFonts w:ascii="Times New Roman" w:hAnsi="Times New Roman" w:cs="Times New Roman"/>
          <w:bCs/>
          <w:i/>
          <w:iCs/>
          <w:sz w:val="24"/>
          <w:szCs w:val="24"/>
          <w:u w:val="single"/>
          <w:lang w:eastAsia="ru-RU"/>
        </w:rPr>
        <w:t>Методична проблема:</w:t>
      </w:r>
      <w:r w:rsidRPr="0007253F">
        <w:rPr>
          <w:rFonts w:ascii="Times New Roman" w:hAnsi="Times New Roman" w:cs="Times New Roman"/>
          <w:bCs/>
          <w:sz w:val="24"/>
          <w:szCs w:val="24"/>
          <w:lang w:eastAsia="ru-RU"/>
        </w:rPr>
        <w:t xml:space="preserve"> «Формування інноваційного освітнього середовища на основі педагогіки партнерства в умовах реалізації </w:t>
      </w:r>
      <w:proofErr w:type="spellStart"/>
      <w:r w:rsidRPr="0007253F">
        <w:rPr>
          <w:rFonts w:ascii="Times New Roman" w:hAnsi="Times New Roman" w:cs="Times New Roman"/>
          <w:bCs/>
          <w:sz w:val="24"/>
          <w:szCs w:val="24"/>
          <w:lang w:eastAsia="ru-RU"/>
        </w:rPr>
        <w:t>компетентнісного</w:t>
      </w:r>
      <w:proofErr w:type="spellEnd"/>
      <w:r w:rsidRPr="0007253F">
        <w:rPr>
          <w:rFonts w:ascii="Times New Roman" w:hAnsi="Times New Roman" w:cs="Times New Roman"/>
          <w:bCs/>
          <w:sz w:val="24"/>
          <w:szCs w:val="24"/>
          <w:lang w:eastAsia="ru-RU"/>
        </w:rPr>
        <w:t xml:space="preserve"> підходу та принципу </w:t>
      </w:r>
      <w:proofErr w:type="spellStart"/>
      <w:r w:rsidRPr="0007253F">
        <w:rPr>
          <w:rFonts w:ascii="Times New Roman" w:hAnsi="Times New Roman" w:cs="Times New Roman"/>
          <w:bCs/>
          <w:sz w:val="24"/>
          <w:szCs w:val="24"/>
          <w:lang w:eastAsia="ru-RU"/>
        </w:rPr>
        <w:t>дитиноцентризма</w:t>
      </w:r>
      <w:proofErr w:type="spellEnd"/>
      <w:r w:rsidRPr="0007253F">
        <w:rPr>
          <w:rFonts w:ascii="Times New Roman" w:hAnsi="Times New Roman" w:cs="Times New Roman"/>
          <w:bCs/>
          <w:sz w:val="24"/>
          <w:szCs w:val="24"/>
          <w:lang w:eastAsia="ru-RU"/>
        </w:rPr>
        <w:t>».</w:t>
      </w:r>
    </w:p>
    <w:p w14:paraId="77AB2EE6" w14:textId="77777777" w:rsidR="00B14DEF" w:rsidRPr="0007253F" w:rsidRDefault="00B14DEF" w:rsidP="006B0994">
      <w:pPr>
        <w:pStyle w:val="1"/>
        <w:ind w:firstLine="708"/>
        <w:jc w:val="both"/>
        <w:rPr>
          <w:rFonts w:ascii="Times New Roman" w:hAnsi="Times New Roman" w:cs="Times New Roman"/>
          <w:spacing w:val="7"/>
          <w:sz w:val="24"/>
          <w:szCs w:val="24"/>
          <w:lang w:eastAsia="ru-RU"/>
        </w:rPr>
      </w:pPr>
      <w:r w:rsidRPr="0007253F">
        <w:rPr>
          <w:rFonts w:ascii="Times New Roman" w:hAnsi="Times New Roman" w:cs="Times New Roman"/>
          <w:bCs/>
          <w:i/>
          <w:iCs/>
          <w:sz w:val="24"/>
          <w:szCs w:val="24"/>
          <w:u w:val="single"/>
          <w:lang w:eastAsia="ru-RU"/>
        </w:rPr>
        <w:t xml:space="preserve">Виховна проблема: </w:t>
      </w:r>
      <w:r w:rsidRPr="0007253F">
        <w:rPr>
          <w:rFonts w:ascii="Times New Roman" w:hAnsi="Times New Roman" w:cs="Times New Roman"/>
          <w:b/>
          <w:spacing w:val="7"/>
          <w:sz w:val="24"/>
          <w:szCs w:val="24"/>
          <w:lang w:eastAsia="ru-RU"/>
        </w:rPr>
        <w:t>«</w:t>
      </w:r>
      <w:r w:rsidRPr="0007253F">
        <w:rPr>
          <w:rFonts w:ascii="Times New Roman" w:hAnsi="Times New Roman" w:cs="Times New Roman"/>
          <w:spacing w:val="7"/>
          <w:sz w:val="24"/>
          <w:szCs w:val="24"/>
          <w:lang w:eastAsia="ru-RU"/>
        </w:rPr>
        <w:t>Формування патріотичних та громадянських якостей, морально-етичних принципів особистості в умовах НУШ».</w:t>
      </w:r>
    </w:p>
    <w:p w14:paraId="7D3332EC" w14:textId="77777777" w:rsidR="00B14DEF" w:rsidRPr="0007253F" w:rsidRDefault="00B14DEF" w:rsidP="006B0994">
      <w:pPr>
        <w:pStyle w:val="1"/>
        <w:ind w:firstLine="708"/>
        <w:jc w:val="both"/>
        <w:rPr>
          <w:rFonts w:ascii="Times New Roman" w:hAnsi="Times New Roman" w:cs="Times New Roman"/>
          <w:bCs/>
          <w:i/>
          <w:iCs/>
          <w:sz w:val="24"/>
          <w:szCs w:val="24"/>
          <w:u w:val="single"/>
          <w:lang w:eastAsia="ru-RU"/>
        </w:rPr>
      </w:pPr>
      <w:r w:rsidRPr="0007253F">
        <w:rPr>
          <w:rFonts w:ascii="Times New Roman" w:hAnsi="Times New Roman" w:cs="Times New Roman"/>
          <w:spacing w:val="7"/>
          <w:sz w:val="24"/>
          <w:szCs w:val="24"/>
          <w:lang w:eastAsia="ru-RU"/>
        </w:rPr>
        <w:t>З цією метою заклад ставить такі завдання:</w:t>
      </w:r>
    </w:p>
    <w:p w14:paraId="3035943A" w14:textId="77777777" w:rsidR="00B14DEF" w:rsidRPr="0007253F" w:rsidRDefault="00B14DEF" w:rsidP="006B0994">
      <w:pPr>
        <w:pStyle w:val="1"/>
        <w:ind w:firstLine="708"/>
        <w:jc w:val="both"/>
        <w:rPr>
          <w:rFonts w:ascii="Times New Roman" w:eastAsia="Calibri" w:hAnsi="Times New Roman" w:cs="Times New Roman"/>
          <w:b/>
          <w:sz w:val="24"/>
          <w:szCs w:val="24"/>
        </w:rPr>
      </w:pPr>
      <w:r w:rsidRPr="0007253F">
        <w:rPr>
          <w:rFonts w:ascii="Times New Roman" w:eastAsia="Calibri" w:hAnsi="Times New Roman" w:cs="Times New Roman"/>
          <w:sz w:val="24"/>
          <w:szCs w:val="24"/>
        </w:rPr>
        <w:t>Забезпечити якісну роботу методичної ради, методичних об’єднань та творчих груп школи.</w:t>
      </w:r>
    </w:p>
    <w:p w14:paraId="12843EBA" w14:textId="77777777" w:rsidR="00B14DEF" w:rsidRPr="0007253F" w:rsidRDefault="00B14DEF" w:rsidP="006B0994">
      <w:pPr>
        <w:pStyle w:val="1"/>
        <w:ind w:firstLine="708"/>
        <w:jc w:val="both"/>
        <w:rPr>
          <w:rFonts w:ascii="Times New Roman" w:eastAsia="Calibri" w:hAnsi="Times New Roman" w:cs="Times New Roman"/>
          <w:b/>
          <w:sz w:val="24"/>
          <w:szCs w:val="24"/>
        </w:rPr>
      </w:pPr>
      <w:r w:rsidRPr="0007253F">
        <w:rPr>
          <w:rFonts w:ascii="Times New Roman" w:eastAsia="Calibri" w:hAnsi="Times New Roman" w:cs="Times New Roman"/>
          <w:sz w:val="24"/>
          <w:szCs w:val="24"/>
        </w:rPr>
        <w:t>Сприяти впровадженню в практику роботи школи сучасних освітніх технологій, передового педагогічного досвіду вчителів школи, міста, області, держави.</w:t>
      </w:r>
    </w:p>
    <w:p w14:paraId="76672E3F" w14:textId="77777777" w:rsidR="00B14DEF" w:rsidRPr="0007253F" w:rsidRDefault="00B14DEF" w:rsidP="006B0994">
      <w:pPr>
        <w:pStyle w:val="1"/>
        <w:ind w:firstLine="708"/>
        <w:jc w:val="both"/>
        <w:rPr>
          <w:rFonts w:ascii="Times New Roman" w:eastAsia="Calibri" w:hAnsi="Times New Roman" w:cs="Times New Roman"/>
          <w:b/>
          <w:sz w:val="24"/>
          <w:szCs w:val="24"/>
        </w:rPr>
      </w:pPr>
      <w:r w:rsidRPr="0007253F">
        <w:rPr>
          <w:rFonts w:ascii="Times New Roman" w:eastAsia="Calibri" w:hAnsi="Times New Roman" w:cs="Times New Roman"/>
          <w:sz w:val="24"/>
          <w:szCs w:val="24"/>
        </w:rPr>
        <w:t>Проводити системний, цілеспрямований моніторинг усіх напрямків освітнього процесу школи.</w:t>
      </w:r>
    </w:p>
    <w:p w14:paraId="6F662E6E" w14:textId="77777777" w:rsidR="00B14DEF" w:rsidRPr="0007253F" w:rsidRDefault="00B14DEF" w:rsidP="006B0994">
      <w:pPr>
        <w:pStyle w:val="1"/>
        <w:ind w:firstLine="708"/>
        <w:jc w:val="both"/>
        <w:rPr>
          <w:rFonts w:ascii="Times New Roman" w:eastAsia="Calibri" w:hAnsi="Times New Roman" w:cs="Times New Roman"/>
          <w:b/>
          <w:sz w:val="24"/>
          <w:szCs w:val="24"/>
        </w:rPr>
      </w:pPr>
      <w:r w:rsidRPr="0007253F">
        <w:rPr>
          <w:rFonts w:ascii="Times New Roman" w:eastAsia="Calibri" w:hAnsi="Times New Roman" w:cs="Times New Roman"/>
          <w:sz w:val="24"/>
          <w:szCs w:val="24"/>
        </w:rPr>
        <w:t xml:space="preserve">Підвищити особисту відповідальність кожного члена педагогічного </w:t>
      </w:r>
      <w:proofErr w:type="spellStart"/>
      <w:r w:rsidRPr="0007253F">
        <w:rPr>
          <w:rFonts w:ascii="Times New Roman" w:eastAsia="Calibri" w:hAnsi="Times New Roman" w:cs="Times New Roman"/>
          <w:sz w:val="24"/>
          <w:szCs w:val="24"/>
        </w:rPr>
        <w:t>колектива</w:t>
      </w:r>
      <w:proofErr w:type="spellEnd"/>
      <w:r w:rsidRPr="0007253F">
        <w:rPr>
          <w:rFonts w:ascii="Times New Roman" w:eastAsia="Calibri" w:hAnsi="Times New Roman" w:cs="Times New Roman"/>
          <w:sz w:val="24"/>
          <w:szCs w:val="24"/>
        </w:rPr>
        <w:t xml:space="preserve"> за якість та результативність роботи.</w:t>
      </w:r>
    </w:p>
    <w:p w14:paraId="3E10226E" w14:textId="77777777" w:rsidR="00B14DEF" w:rsidRPr="0007253F" w:rsidRDefault="00B14DEF" w:rsidP="006B0994">
      <w:pPr>
        <w:pStyle w:val="1"/>
        <w:ind w:firstLine="708"/>
        <w:jc w:val="both"/>
        <w:rPr>
          <w:rFonts w:ascii="Times New Roman" w:eastAsia="Calibri" w:hAnsi="Times New Roman" w:cs="Times New Roman"/>
          <w:b/>
          <w:sz w:val="24"/>
          <w:szCs w:val="24"/>
        </w:rPr>
      </w:pPr>
      <w:r w:rsidRPr="0007253F">
        <w:rPr>
          <w:rFonts w:ascii="Times New Roman" w:eastAsia="Calibri" w:hAnsi="Times New Roman" w:cs="Times New Roman"/>
          <w:sz w:val="24"/>
          <w:szCs w:val="24"/>
        </w:rPr>
        <w:t>Продовжити роботу з подальшої інформатизації освітнього процесу. Забезпечити якісне та своєчасне наповнення необхідною інформацією системи управління освітою (ІСУО).</w:t>
      </w:r>
    </w:p>
    <w:p w14:paraId="0C05A22B" w14:textId="77777777" w:rsidR="00B14DEF" w:rsidRPr="0007253F" w:rsidRDefault="00B14DEF" w:rsidP="006B0994">
      <w:pPr>
        <w:pStyle w:val="1"/>
        <w:ind w:firstLine="708"/>
        <w:jc w:val="both"/>
        <w:rPr>
          <w:rFonts w:ascii="Times New Roman" w:eastAsia="Calibri" w:hAnsi="Times New Roman" w:cs="Times New Roman"/>
          <w:b/>
          <w:sz w:val="24"/>
          <w:szCs w:val="24"/>
        </w:rPr>
      </w:pPr>
      <w:r w:rsidRPr="0007253F">
        <w:rPr>
          <w:rFonts w:ascii="Times New Roman" w:eastAsia="Calibri" w:hAnsi="Times New Roman" w:cs="Times New Roman"/>
          <w:sz w:val="24"/>
          <w:szCs w:val="24"/>
        </w:rPr>
        <w:t>Забезпечити виконання плану проходження вчителями школи курсів підвищення кваліфікації.</w:t>
      </w:r>
    </w:p>
    <w:p w14:paraId="4F2AF4AE" w14:textId="77777777" w:rsidR="00B14DEF" w:rsidRPr="0007253F" w:rsidRDefault="00B14DEF" w:rsidP="006B0994">
      <w:pPr>
        <w:pStyle w:val="1"/>
        <w:ind w:firstLine="708"/>
        <w:jc w:val="both"/>
        <w:rPr>
          <w:rFonts w:ascii="Times New Roman" w:eastAsia="Calibri" w:hAnsi="Times New Roman" w:cs="Times New Roman"/>
          <w:b/>
          <w:sz w:val="24"/>
          <w:szCs w:val="24"/>
        </w:rPr>
      </w:pPr>
      <w:r w:rsidRPr="0007253F">
        <w:rPr>
          <w:rFonts w:ascii="Times New Roman" w:eastAsia="Calibri" w:hAnsi="Times New Roman" w:cs="Times New Roman"/>
          <w:sz w:val="24"/>
          <w:szCs w:val="24"/>
        </w:rPr>
        <w:t>Створити необхідні умови для активної роботи з обдарованими учнями  шляхом залучання їх до участі в інтелектуальних конкурсах, предметних олімпіадах різних рівнів, змаганнях, тощо.</w:t>
      </w:r>
    </w:p>
    <w:p w14:paraId="3DF9A5BB" w14:textId="77777777" w:rsidR="00B14DEF" w:rsidRPr="0007253F" w:rsidRDefault="00B14DEF" w:rsidP="007844F9">
      <w:pPr>
        <w:pStyle w:val="1"/>
        <w:ind w:firstLine="708"/>
        <w:jc w:val="both"/>
        <w:rPr>
          <w:rFonts w:ascii="Times New Roman" w:eastAsia="Calibri" w:hAnsi="Times New Roman" w:cs="Times New Roman"/>
          <w:b/>
          <w:sz w:val="24"/>
          <w:szCs w:val="24"/>
        </w:rPr>
      </w:pPr>
      <w:r w:rsidRPr="0007253F">
        <w:rPr>
          <w:rFonts w:ascii="Times New Roman" w:eastAsia="Calibri" w:hAnsi="Times New Roman" w:cs="Times New Roman"/>
          <w:sz w:val="24"/>
          <w:szCs w:val="24"/>
        </w:rPr>
        <w:t xml:space="preserve">Продовжити роботу по формуванню в учнів навичок здорового способу життя. Створити умови для оздоровлення та відпочинку дітей пільгового контингенту в пришкільному оздоровчому таборі з денним перебуванням. Організувати роботу </w:t>
      </w:r>
      <w:proofErr w:type="spellStart"/>
      <w:r w:rsidRPr="0007253F">
        <w:rPr>
          <w:rFonts w:ascii="Times New Roman" w:eastAsia="Calibri" w:hAnsi="Times New Roman" w:cs="Times New Roman"/>
          <w:sz w:val="24"/>
          <w:szCs w:val="24"/>
        </w:rPr>
        <w:t>мовного</w:t>
      </w:r>
      <w:proofErr w:type="spellEnd"/>
      <w:r w:rsidRPr="0007253F">
        <w:rPr>
          <w:rFonts w:ascii="Times New Roman" w:eastAsia="Calibri" w:hAnsi="Times New Roman" w:cs="Times New Roman"/>
          <w:sz w:val="24"/>
          <w:szCs w:val="24"/>
        </w:rPr>
        <w:t xml:space="preserve"> табору школи.</w:t>
      </w:r>
    </w:p>
    <w:p w14:paraId="2D57CDB4" w14:textId="77777777" w:rsidR="00B14DEF" w:rsidRPr="0007253F" w:rsidRDefault="00B14DEF" w:rsidP="007844F9">
      <w:pPr>
        <w:pStyle w:val="1"/>
        <w:ind w:firstLine="708"/>
        <w:jc w:val="both"/>
        <w:rPr>
          <w:rFonts w:ascii="Times New Roman" w:eastAsia="Calibri" w:hAnsi="Times New Roman" w:cs="Times New Roman"/>
          <w:b/>
          <w:sz w:val="24"/>
          <w:szCs w:val="24"/>
        </w:rPr>
      </w:pPr>
      <w:r w:rsidRPr="0007253F">
        <w:rPr>
          <w:rFonts w:ascii="Times New Roman" w:eastAsia="Calibri" w:hAnsi="Times New Roman" w:cs="Times New Roman"/>
          <w:sz w:val="24"/>
          <w:szCs w:val="24"/>
        </w:rPr>
        <w:t>Забезпечити соціальний захист учнів та працівників школи.</w:t>
      </w:r>
    </w:p>
    <w:p w14:paraId="1C7B32E8" w14:textId="77777777" w:rsidR="00B14DEF" w:rsidRPr="0007253F" w:rsidRDefault="00B14DEF" w:rsidP="007844F9">
      <w:pPr>
        <w:pStyle w:val="1"/>
        <w:ind w:firstLine="708"/>
        <w:jc w:val="both"/>
        <w:rPr>
          <w:rFonts w:ascii="Times New Roman" w:eastAsia="Calibri" w:hAnsi="Times New Roman" w:cs="Times New Roman"/>
          <w:b/>
          <w:sz w:val="24"/>
          <w:szCs w:val="24"/>
        </w:rPr>
      </w:pPr>
      <w:r w:rsidRPr="0007253F">
        <w:rPr>
          <w:rFonts w:ascii="Times New Roman" w:eastAsia="Calibri" w:hAnsi="Times New Roman" w:cs="Times New Roman"/>
          <w:sz w:val="24"/>
          <w:szCs w:val="24"/>
        </w:rPr>
        <w:t>Підвищити ефективність роботи з попередження дитячого травматизму як під час навчально-виховного процесу так і поза межами школи.</w:t>
      </w:r>
    </w:p>
    <w:p w14:paraId="3D5CB0D1" w14:textId="77777777" w:rsidR="00B14DEF" w:rsidRPr="0007253F" w:rsidRDefault="00B14DEF" w:rsidP="007844F9">
      <w:pPr>
        <w:pStyle w:val="1"/>
        <w:ind w:firstLine="708"/>
        <w:jc w:val="both"/>
        <w:rPr>
          <w:rFonts w:ascii="Times New Roman" w:eastAsia="Calibri" w:hAnsi="Times New Roman" w:cs="Times New Roman"/>
          <w:b/>
          <w:sz w:val="24"/>
          <w:szCs w:val="24"/>
        </w:rPr>
      </w:pPr>
      <w:r w:rsidRPr="0007253F">
        <w:rPr>
          <w:rFonts w:ascii="Times New Roman" w:eastAsia="Calibri" w:hAnsi="Times New Roman" w:cs="Times New Roman"/>
          <w:sz w:val="24"/>
          <w:szCs w:val="24"/>
        </w:rPr>
        <w:t>Забезпечити якісну підготовку випускників школи до складання зовнішнього незалежного оцінювання.</w:t>
      </w:r>
    </w:p>
    <w:p w14:paraId="27F82728" w14:textId="77777777" w:rsidR="00B14DEF" w:rsidRPr="0007253F" w:rsidRDefault="00B14DEF" w:rsidP="007844F9">
      <w:pPr>
        <w:pStyle w:val="1"/>
        <w:ind w:firstLine="708"/>
        <w:jc w:val="both"/>
        <w:rPr>
          <w:rFonts w:ascii="Times New Roman" w:eastAsia="Calibri" w:hAnsi="Times New Roman" w:cs="Times New Roman"/>
          <w:b/>
          <w:sz w:val="24"/>
          <w:szCs w:val="24"/>
        </w:rPr>
      </w:pPr>
      <w:r w:rsidRPr="0007253F">
        <w:rPr>
          <w:rFonts w:ascii="Times New Roman" w:eastAsia="Calibri" w:hAnsi="Times New Roman" w:cs="Times New Roman"/>
          <w:sz w:val="24"/>
          <w:szCs w:val="24"/>
        </w:rPr>
        <w:t>Спрямовувати виховну роботу на формування в дітей та молоді любові до Батьківщини, громадянських  якостей.</w:t>
      </w:r>
    </w:p>
    <w:p w14:paraId="7602EC37" w14:textId="77777777" w:rsidR="00B14DEF" w:rsidRPr="0007253F" w:rsidRDefault="00B14DEF" w:rsidP="007844F9">
      <w:pPr>
        <w:pStyle w:val="1"/>
        <w:ind w:firstLine="708"/>
        <w:jc w:val="both"/>
        <w:rPr>
          <w:rFonts w:ascii="Times New Roman" w:eastAsia="Calibri" w:hAnsi="Times New Roman" w:cs="Times New Roman"/>
          <w:b/>
          <w:sz w:val="24"/>
          <w:szCs w:val="24"/>
        </w:rPr>
      </w:pPr>
      <w:r w:rsidRPr="0007253F">
        <w:rPr>
          <w:rFonts w:ascii="Times New Roman" w:eastAsia="Calibri" w:hAnsi="Times New Roman" w:cs="Times New Roman"/>
          <w:sz w:val="24"/>
          <w:szCs w:val="24"/>
        </w:rPr>
        <w:t>Популяризувати культурне розмаїття, історичну спадщину країни, рідного краю; формувати історичну пам’ять підростаючого покоління; забезпечити духовну єдність поколінь.</w:t>
      </w:r>
    </w:p>
    <w:p w14:paraId="692CED25" w14:textId="77777777" w:rsidR="00B14DEF" w:rsidRPr="0007253F" w:rsidRDefault="00B14DEF" w:rsidP="007844F9">
      <w:pPr>
        <w:pStyle w:val="1"/>
        <w:ind w:firstLine="708"/>
        <w:jc w:val="both"/>
        <w:rPr>
          <w:rFonts w:ascii="Times New Roman" w:eastAsia="Calibri" w:hAnsi="Times New Roman" w:cs="Times New Roman"/>
          <w:b/>
          <w:sz w:val="24"/>
          <w:szCs w:val="24"/>
        </w:rPr>
      </w:pPr>
      <w:r w:rsidRPr="0007253F">
        <w:rPr>
          <w:rFonts w:ascii="Times New Roman" w:eastAsia="Calibri" w:hAnsi="Times New Roman" w:cs="Times New Roman"/>
          <w:sz w:val="24"/>
          <w:szCs w:val="24"/>
        </w:rPr>
        <w:t xml:space="preserve">Сприяти формуванню духовно-моральних взаємин між усіма учасниками освітнього процесу, толерантного ставлення до представників інших народів, культур і традицій, до однолітків, батьків, інших людей; вихованню пошани та любові до культурного спадку свого </w:t>
      </w:r>
      <w:r w:rsidRPr="0007253F">
        <w:rPr>
          <w:rFonts w:ascii="Times New Roman" w:eastAsia="Calibri" w:hAnsi="Times New Roman" w:cs="Times New Roman"/>
          <w:sz w:val="24"/>
          <w:szCs w:val="24"/>
        </w:rPr>
        <w:lastRenderedPageBreak/>
        <w:t>народу та мистецтва, культивуванню кращих рис української ментальності: працелюбності, свободи, справедливості, доброти, чесності, відповідального ставлення до природи.</w:t>
      </w:r>
    </w:p>
    <w:p w14:paraId="7B928552" w14:textId="77777777" w:rsidR="00B14DEF" w:rsidRPr="0007253F" w:rsidRDefault="00B14DEF" w:rsidP="007844F9">
      <w:pPr>
        <w:pStyle w:val="1"/>
        <w:ind w:firstLine="708"/>
        <w:jc w:val="both"/>
        <w:rPr>
          <w:rFonts w:ascii="Times New Roman" w:eastAsia="Calibri" w:hAnsi="Times New Roman" w:cs="Times New Roman"/>
          <w:b/>
          <w:sz w:val="24"/>
          <w:szCs w:val="24"/>
        </w:rPr>
      </w:pPr>
      <w:r w:rsidRPr="0007253F">
        <w:rPr>
          <w:rFonts w:ascii="Times New Roman" w:eastAsia="Calibri" w:hAnsi="Times New Roman" w:cs="Times New Roman"/>
          <w:sz w:val="24"/>
          <w:szCs w:val="24"/>
        </w:rPr>
        <w:t>Активізувати застосування сучасних форм і методів правової та превентивної освіти, формуванню здорового способу життя, фізичного розвитку і культури, спрямованих на формування сталої відповідальної поведінки, імунітету до негативних впливів соціального оточення.</w:t>
      </w:r>
    </w:p>
    <w:p w14:paraId="3F1195AC" w14:textId="77777777" w:rsidR="00B14DEF" w:rsidRPr="0007253F" w:rsidRDefault="00B14DEF" w:rsidP="007844F9">
      <w:pPr>
        <w:pStyle w:val="1"/>
        <w:ind w:firstLine="708"/>
        <w:jc w:val="both"/>
        <w:rPr>
          <w:rFonts w:ascii="Times New Roman" w:eastAsia="Calibri" w:hAnsi="Times New Roman" w:cs="Times New Roman"/>
          <w:b/>
          <w:sz w:val="24"/>
          <w:szCs w:val="24"/>
        </w:rPr>
      </w:pPr>
      <w:r w:rsidRPr="0007253F">
        <w:rPr>
          <w:rFonts w:ascii="Times New Roman" w:eastAsia="Calibri" w:hAnsi="Times New Roman" w:cs="Times New Roman"/>
          <w:sz w:val="24"/>
          <w:szCs w:val="24"/>
        </w:rPr>
        <w:t xml:space="preserve">Продовжити зміцнювати та вдосконалювати навчально-матеріальну базу школи, залучивши як бюджетні так і позабюджетні кошти. </w:t>
      </w:r>
    </w:p>
    <w:p w14:paraId="20A7BD21" w14:textId="77777777" w:rsidR="00B14DEF" w:rsidRPr="0007253F" w:rsidRDefault="00B14DEF" w:rsidP="0007253F">
      <w:pPr>
        <w:pStyle w:val="1"/>
        <w:jc w:val="both"/>
        <w:rPr>
          <w:rFonts w:ascii="Times New Roman" w:eastAsia="Calibri" w:hAnsi="Times New Roman" w:cs="Times New Roman"/>
          <w:b/>
          <w:sz w:val="24"/>
          <w:szCs w:val="24"/>
        </w:rPr>
      </w:pPr>
    </w:p>
    <w:p w14:paraId="0FCB742B" w14:textId="252A144D" w:rsidR="00B14DEF" w:rsidRPr="007844F9" w:rsidRDefault="00B14DEF" w:rsidP="005E288C">
      <w:pPr>
        <w:pStyle w:val="1"/>
        <w:jc w:val="center"/>
        <w:rPr>
          <w:rFonts w:ascii="Times New Roman" w:hAnsi="Times New Roman" w:cs="Times New Roman"/>
          <w:b/>
          <w:bCs/>
          <w:color w:val="000000" w:themeColor="text1"/>
          <w:sz w:val="24"/>
          <w:szCs w:val="24"/>
          <w:lang w:eastAsia="ru-RU"/>
        </w:rPr>
      </w:pPr>
      <w:r w:rsidRPr="007844F9">
        <w:rPr>
          <w:rFonts w:ascii="Times New Roman" w:hAnsi="Times New Roman" w:cs="Times New Roman"/>
          <w:b/>
          <w:bCs/>
          <w:color w:val="000000" w:themeColor="text1"/>
          <w:sz w:val="24"/>
          <w:szCs w:val="24"/>
          <w:lang w:eastAsia="ru-RU"/>
        </w:rPr>
        <w:t xml:space="preserve">Загальна характеристика закладу загальної середньої освіти – </w:t>
      </w:r>
      <w:proofErr w:type="spellStart"/>
      <w:r w:rsidRPr="007844F9">
        <w:rPr>
          <w:rFonts w:ascii="Times New Roman" w:hAnsi="Times New Roman" w:cs="Times New Roman"/>
          <w:b/>
          <w:bCs/>
          <w:color w:val="000000" w:themeColor="text1"/>
          <w:sz w:val="24"/>
          <w:szCs w:val="24"/>
          <w:lang w:eastAsia="ru-RU"/>
        </w:rPr>
        <w:t>Ровівської</w:t>
      </w:r>
      <w:proofErr w:type="spellEnd"/>
      <w:r w:rsidRPr="007844F9">
        <w:rPr>
          <w:rFonts w:ascii="Times New Roman" w:hAnsi="Times New Roman" w:cs="Times New Roman"/>
          <w:b/>
          <w:bCs/>
          <w:color w:val="000000" w:themeColor="text1"/>
          <w:sz w:val="24"/>
          <w:szCs w:val="24"/>
          <w:lang w:eastAsia="ru-RU"/>
        </w:rPr>
        <w:t xml:space="preserve"> гімназії</w:t>
      </w:r>
      <w:r w:rsidR="007844F9">
        <w:rPr>
          <w:rFonts w:ascii="Times New Roman" w:hAnsi="Times New Roman" w:cs="Times New Roman"/>
          <w:b/>
          <w:bCs/>
          <w:color w:val="000000" w:themeColor="text1"/>
          <w:sz w:val="24"/>
          <w:szCs w:val="24"/>
          <w:lang w:eastAsia="ru-RU"/>
        </w:rPr>
        <w:t>.</w:t>
      </w:r>
    </w:p>
    <w:p w14:paraId="0B344EDF" w14:textId="03212E1B" w:rsidR="00B14DEF" w:rsidRPr="0007253F" w:rsidRDefault="00B24943" w:rsidP="007844F9">
      <w:pPr>
        <w:pStyle w:val="1"/>
        <w:ind w:firstLine="708"/>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Ровівська</w:t>
      </w:r>
      <w:proofErr w:type="spellEnd"/>
      <w:r>
        <w:rPr>
          <w:rFonts w:ascii="Times New Roman" w:eastAsia="Calibri" w:hAnsi="Times New Roman" w:cs="Times New Roman"/>
          <w:sz w:val="24"/>
          <w:szCs w:val="24"/>
        </w:rPr>
        <w:t xml:space="preserve"> гімназія </w:t>
      </w:r>
      <w:proofErr w:type="spellStart"/>
      <w:r>
        <w:rPr>
          <w:rFonts w:ascii="Times New Roman" w:eastAsia="Calibri" w:hAnsi="Times New Roman" w:cs="Times New Roman"/>
          <w:sz w:val="24"/>
          <w:szCs w:val="24"/>
        </w:rPr>
        <w:t>Димерської</w:t>
      </w:r>
      <w:proofErr w:type="spellEnd"/>
      <w:r>
        <w:rPr>
          <w:rFonts w:ascii="Times New Roman" w:eastAsia="Calibri" w:hAnsi="Times New Roman" w:cs="Times New Roman"/>
          <w:sz w:val="24"/>
          <w:szCs w:val="24"/>
        </w:rPr>
        <w:t xml:space="preserve"> селищної ради Вишгородського району Київської області (далі – </w:t>
      </w:r>
      <w:proofErr w:type="spellStart"/>
      <w:r>
        <w:rPr>
          <w:rFonts w:ascii="Times New Roman" w:eastAsia="Calibri" w:hAnsi="Times New Roman" w:cs="Times New Roman"/>
          <w:sz w:val="24"/>
          <w:szCs w:val="24"/>
        </w:rPr>
        <w:t>Ровівська</w:t>
      </w:r>
      <w:proofErr w:type="spellEnd"/>
      <w:r>
        <w:rPr>
          <w:rFonts w:ascii="Times New Roman" w:eastAsia="Calibri" w:hAnsi="Times New Roman" w:cs="Times New Roman"/>
          <w:sz w:val="24"/>
          <w:szCs w:val="24"/>
        </w:rPr>
        <w:t xml:space="preserve"> гімназія)</w:t>
      </w:r>
      <w:r w:rsidR="005E288C">
        <w:rPr>
          <w:rFonts w:ascii="Times New Roman" w:eastAsia="Calibri" w:hAnsi="Times New Roman" w:cs="Times New Roman"/>
          <w:sz w:val="24"/>
          <w:szCs w:val="24"/>
        </w:rPr>
        <w:t xml:space="preserve"> </w:t>
      </w:r>
      <w:r w:rsidR="00B14DEF" w:rsidRPr="0007253F">
        <w:rPr>
          <w:rFonts w:ascii="Times New Roman" w:eastAsia="Calibri" w:hAnsi="Times New Roman" w:cs="Times New Roman"/>
          <w:sz w:val="24"/>
          <w:szCs w:val="24"/>
        </w:rPr>
        <w:t xml:space="preserve">комунальної форми власності. З 01 січня 2021 року увійшов до складу </w:t>
      </w:r>
      <w:proofErr w:type="spellStart"/>
      <w:r w:rsidR="00B14DEF" w:rsidRPr="0007253F">
        <w:rPr>
          <w:rFonts w:ascii="Times New Roman" w:eastAsia="Calibri" w:hAnsi="Times New Roman" w:cs="Times New Roman"/>
          <w:sz w:val="24"/>
          <w:szCs w:val="24"/>
        </w:rPr>
        <w:t>Димерської</w:t>
      </w:r>
      <w:proofErr w:type="spellEnd"/>
      <w:r w:rsidR="00B14DEF" w:rsidRPr="0007253F">
        <w:rPr>
          <w:rFonts w:ascii="Times New Roman" w:eastAsia="Calibri" w:hAnsi="Times New Roman" w:cs="Times New Roman"/>
          <w:sz w:val="24"/>
          <w:szCs w:val="24"/>
        </w:rPr>
        <w:t xml:space="preserve">  територіальної громади. Розташований в селі Рови, Вишгородського району, Київської області. Школа 1965 року будівництва, загальною площею 1048 м</w:t>
      </w:r>
      <w:r w:rsidR="00B14DEF" w:rsidRPr="0007253F">
        <w:rPr>
          <w:rFonts w:ascii="Times New Roman" w:eastAsia="Calibri" w:hAnsi="Times New Roman" w:cs="Times New Roman"/>
          <w:sz w:val="24"/>
          <w:szCs w:val="24"/>
          <w:vertAlign w:val="superscript"/>
        </w:rPr>
        <w:t>2</w:t>
      </w:r>
      <w:r w:rsidR="00B14DEF" w:rsidRPr="0007253F">
        <w:rPr>
          <w:rFonts w:ascii="Times New Roman" w:eastAsia="Calibri" w:hAnsi="Times New Roman" w:cs="Times New Roman"/>
          <w:sz w:val="24"/>
          <w:szCs w:val="24"/>
        </w:rPr>
        <w:t xml:space="preserve">, площа земельної ділянки 1,059 га. Будівля школи утеплена, дах оновлено. Проектна потужність закладу розрахована на 192 особи, тобто розраховано в середньому на 15-20 учнів в клас.  В рамках державної програми в приміщені закладу облаштовані внутрішні вбиральні та душові кімнати. Проект будови закладу не має обмежень доступу для осіб з особливими потребами. У 2018 році заклад забезпечено доступом до швидкісного інтернету. </w:t>
      </w:r>
    </w:p>
    <w:p w14:paraId="70C26BCB" w14:textId="77777777" w:rsidR="00B14DEF" w:rsidRPr="0007253F" w:rsidRDefault="00B14DEF" w:rsidP="007844F9">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З 1 вересня 2021року території обслуговування закладу належать шість населених пункти (</w:t>
      </w:r>
      <w:proofErr w:type="spellStart"/>
      <w:r w:rsidRPr="0007253F">
        <w:rPr>
          <w:rFonts w:ascii="Times New Roman" w:eastAsia="Calibri" w:hAnsi="Times New Roman" w:cs="Times New Roman"/>
          <w:sz w:val="24"/>
          <w:szCs w:val="24"/>
        </w:rPr>
        <w:t>с.Рови</w:t>
      </w:r>
      <w:proofErr w:type="spellEnd"/>
      <w:r w:rsidRPr="0007253F">
        <w:rPr>
          <w:rFonts w:ascii="Times New Roman" w:eastAsia="Calibri" w:hAnsi="Times New Roman" w:cs="Times New Roman"/>
          <w:sz w:val="24"/>
          <w:szCs w:val="24"/>
        </w:rPr>
        <w:t xml:space="preserve">, </w:t>
      </w:r>
      <w:proofErr w:type="spellStart"/>
      <w:r w:rsidRPr="0007253F">
        <w:rPr>
          <w:rFonts w:ascii="Times New Roman" w:eastAsia="Calibri" w:hAnsi="Times New Roman" w:cs="Times New Roman"/>
          <w:sz w:val="24"/>
          <w:szCs w:val="24"/>
        </w:rPr>
        <w:t>с.Федорівка</w:t>
      </w:r>
      <w:proofErr w:type="spellEnd"/>
      <w:r w:rsidRPr="0007253F">
        <w:rPr>
          <w:rFonts w:ascii="Times New Roman" w:eastAsia="Calibri" w:hAnsi="Times New Roman" w:cs="Times New Roman"/>
          <w:sz w:val="24"/>
          <w:szCs w:val="24"/>
        </w:rPr>
        <w:t xml:space="preserve">, </w:t>
      </w:r>
      <w:proofErr w:type="spellStart"/>
      <w:r w:rsidRPr="0007253F">
        <w:rPr>
          <w:rFonts w:ascii="Times New Roman" w:eastAsia="Calibri" w:hAnsi="Times New Roman" w:cs="Times New Roman"/>
          <w:sz w:val="24"/>
          <w:szCs w:val="24"/>
        </w:rPr>
        <w:t>с.Круги</w:t>
      </w:r>
      <w:proofErr w:type="spellEnd"/>
      <w:r w:rsidRPr="0007253F">
        <w:rPr>
          <w:rFonts w:ascii="Times New Roman" w:eastAsia="Calibri" w:hAnsi="Times New Roman" w:cs="Times New Roman"/>
          <w:sz w:val="24"/>
          <w:szCs w:val="24"/>
        </w:rPr>
        <w:t xml:space="preserve">, </w:t>
      </w:r>
      <w:proofErr w:type="spellStart"/>
      <w:r w:rsidRPr="0007253F">
        <w:rPr>
          <w:rFonts w:ascii="Times New Roman" w:eastAsia="Calibri" w:hAnsi="Times New Roman" w:cs="Times New Roman"/>
          <w:sz w:val="24"/>
          <w:szCs w:val="24"/>
        </w:rPr>
        <w:t>с.Любимівка</w:t>
      </w:r>
      <w:proofErr w:type="spellEnd"/>
      <w:r w:rsidRPr="0007253F">
        <w:rPr>
          <w:rFonts w:ascii="Times New Roman" w:eastAsia="Calibri" w:hAnsi="Times New Roman" w:cs="Times New Roman"/>
          <w:sz w:val="24"/>
          <w:szCs w:val="24"/>
        </w:rPr>
        <w:t xml:space="preserve">, </w:t>
      </w:r>
      <w:proofErr w:type="spellStart"/>
      <w:r w:rsidRPr="0007253F">
        <w:rPr>
          <w:rFonts w:ascii="Times New Roman" w:eastAsia="Calibri" w:hAnsi="Times New Roman" w:cs="Times New Roman"/>
          <w:sz w:val="24"/>
          <w:szCs w:val="24"/>
        </w:rPr>
        <w:t>с.Андріївка</w:t>
      </w:r>
      <w:proofErr w:type="spellEnd"/>
      <w:r w:rsidRPr="0007253F">
        <w:rPr>
          <w:rFonts w:ascii="Times New Roman" w:eastAsia="Calibri" w:hAnsi="Times New Roman" w:cs="Times New Roman"/>
          <w:sz w:val="24"/>
          <w:szCs w:val="24"/>
        </w:rPr>
        <w:t xml:space="preserve">, </w:t>
      </w:r>
      <w:proofErr w:type="spellStart"/>
      <w:r w:rsidRPr="0007253F">
        <w:rPr>
          <w:rFonts w:ascii="Times New Roman" w:eastAsia="Calibri" w:hAnsi="Times New Roman" w:cs="Times New Roman"/>
          <w:sz w:val="24"/>
          <w:szCs w:val="24"/>
        </w:rPr>
        <w:t>с.Сичівка</w:t>
      </w:r>
      <w:proofErr w:type="spellEnd"/>
      <w:r w:rsidRPr="0007253F">
        <w:rPr>
          <w:rFonts w:ascii="Times New Roman" w:eastAsia="Calibri" w:hAnsi="Times New Roman" w:cs="Times New Roman"/>
          <w:sz w:val="24"/>
          <w:szCs w:val="24"/>
        </w:rPr>
        <w:t>).</w:t>
      </w:r>
    </w:p>
    <w:p w14:paraId="6DAE4015" w14:textId="5A59A02C" w:rsidR="00B14DEF" w:rsidRDefault="00B14DEF" w:rsidP="007844F9">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На виконання норми закону про забезпечення територіальної доступності, заклад забезпечено підвозом учнів та вчителів шкільним автобусом марки Богдан «А-92».</w:t>
      </w:r>
    </w:p>
    <w:p w14:paraId="3B628C6E" w14:textId="77777777" w:rsidR="007844F9" w:rsidRPr="0007253F" w:rsidRDefault="007844F9" w:rsidP="007844F9">
      <w:pPr>
        <w:pStyle w:val="1"/>
        <w:ind w:firstLine="708"/>
        <w:jc w:val="both"/>
        <w:rPr>
          <w:rFonts w:ascii="Times New Roman" w:eastAsia="Calibri" w:hAnsi="Times New Roman" w:cs="Times New Roman"/>
          <w:sz w:val="24"/>
          <w:szCs w:val="24"/>
        </w:rPr>
      </w:pPr>
    </w:p>
    <w:p w14:paraId="55739256" w14:textId="4EB226A3" w:rsidR="00B14DEF" w:rsidRPr="007844F9" w:rsidRDefault="00B14DEF" w:rsidP="007844F9">
      <w:pPr>
        <w:pStyle w:val="1"/>
        <w:jc w:val="center"/>
        <w:rPr>
          <w:rFonts w:ascii="Times New Roman" w:eastAsia="Calibri" w:hAnsi="Times New Roman" w:cs="Times New Roman"/>
          <w:b/>
          <w:iCs/>
          <w:sz w:val="24"/>
          <w:szCs w:val="24"/>
        </w:rPr>
      </w:pPr>
      <w:r w:rsidRPr="007844F9">
        <w:rPr>
          <w:rFonts w:ascii="Times New Roman" w:eastAsia="Calibri" w:hAnsi="Times New Roman" w:cs="Times New Roman"/>
          <w:b/>
          <w:iCs/>
          <w:sz w:val="24"/>
          <w:szCs w:val="24"/>
        </w:rPr>
        <w:t>Аналіз структури і мережі закладу 2022 рік.</w:t>
      </w:r>
    </w:p>
    <w:p w14:paraId="4DC1D099" w14:textId="77777777" w:rsidR="00B14DEF" w:rsidRPr="0007253F" w:rsidRDefault="00B14DEF" w:rsidP="007844F9">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 xml:space="preserve">Інтеграція України до світового та європейського освітнього простору передбачає необхідність перегляду деяких підходів до навчання та виховання учнівської молоді, аналізу чинників, що гальмують підвищення якості навчання, права на рівний доступ до загальної середньої освіти, формування </w:t>
      </w:r>
      <w:proofErr w:type="spellStart"/>
      <w:r w:rsidRPr="0007253F">
        <w:rPr>
          <w:rFonts w:ascii="Times New Roman" w:eastAsia="Calibri" w:hAnsi="Times New Roman" w:cs="Times New Roman"/>
          <w:sz w:val="24"/>
          <w:szCs w:val="24"/>
        </w:rPr>
        <w:t>життєспроможності</w:t>
      </w:r>
      <w:proofErr w:type="spellEnd"/>
      <w:r w:rsidRPr="0007253F">
        <w:rPr>
          <w:rFonts w:ascii="Times New Roman" w:eastAsia="Calibri" w:hAnsi="Times New Roman" w:cs="Times New Roman"/>
          <w:sz w:val="24"/>
          <w:szCs w:val="24"/>
        </w:rPr>
        <w:t xml:space="preserve"> особистості. Пріоритетними стають особистісно орієнтований, </w:t>
      </w:r>
      <w:proofErr w:type="spellStart"/>
      <w:r w:rsidRPr="0007253F">
        <w:rPr>
          <w:rFonts w:ascii="Times New Roman" w:eastAsia="Calibri" w:hAnsi="Times New Roman" w:cs="Times New Roman"/>
          <w:sz w:val="24"/>
          <w:szCs w:val="24"/>
        </w:rPr>
        <w:t>компетентнісний</w:t>
      </w:r>
      <w:proofErr w:type="spellEnd"/>
      <w:r w:rsidRPr="0007253F">
        <w:rPr>
          <w:rFonts w:ascii="Times New Roman" w:eastAsia="Calibri" w:hAnsi="Times New Roman" w:cs="Times New Roman"/>
          <w:sz w:val="24"/>
          <w:szCs w:val="24"/>
        </w:rPr>
        <w:t xml:space="preserve"> підходи, які покликані підготувати особистість, спроможну бути активною, здатною </w:t>
      </w:r>
      <w:proofErr w:type="spellStart"/>
      <w:r w:rsidRPr="0007253F">
        <w:rPr>
          <w:rFonts w:ascii="Times New Roman" w:eastAsia="Calibri" w:hAnsi="Times New Roman" w:cs="Times New Roman"/>
          <w:sz w:val="24"/>
          <w:szCs w:val="24"/>
        </w:rPr>
        <w:t>осмислено</w:t>
      </w:r>
      <w:proofErr w:type="spellEnd"/>
      <w:r w:rsidRPr="0007253F">
        <w:rPr>
          <w:rFonts w:ascii="Times New Roman" w:eastAsia="Calibri" w:hAnsi="Times New Roman" w:cs="Times New Roman"/>
          <w:sz w:val="24"/>
          <w:szCs w:val="24"/>
        </w:rPr>
        <w:t xml:space="preserve"> зберігати, самостійно відтворювати власну життєдіяльність, досягти життєвого успіху.</w:t>
      </w:r>
    </w:p>
    <w:p w14:paraId="1F6C51E1" w14:textId="77777777" w:rsidR="00B14DEF" w:rsidRPr="0007253F" w:rsidRDefault="00B14DEF" w:rsidP="007844F9">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Першочерговим завданням освітнього закладу є задоволення потреб населення території обслуговування, їх національно-культурних, національно-освітніх прав і запитів. Ці потреби задовольняються в основному сформованою мережею навчального закладу.</w:t>
      </w:r>
    </w:p>
    <w:p w14:paraId="198DE57B" w14:textId="77777777" w:rsidR="00B14DEF" w:rsidRPr="0007253F" w:rsidRDefault="00B14DEF" w:rsidP="007844F9">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На початок 2022  року у школі навчалося 68 учні. Аналізуючи перехід учнів до інших закладів освіти, необхідно відзначити, що основною причиною переходу є зміна місця проживання сім’ї та навчання в школах нового типу.</w:t>
      </w:r>
    </w:p>
    <w:p w14:paraId="73A950C2" w14:textId="77777777" w:rsidR="00B14DEF" w:rsidRPr="0007253F" w:rsidRDefault="00B14DEF" w:rsidP="007844F9">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У закладі створено всі умови для забезпечення гарантованого права громадян на здобуття якісної базової та повної загальної середньої освіти, для формування гармонійно розвиненої особистості, збагачення здібностей кожного учня.</w:t>
      </w:r>
    </w:p>
    <w:p w14:paraId="418C21B4" w14:textId="77777777" w:rsidR="00B14DEF" w:rsidRPr="0007253F" w:rsidRDefault="00B14DEF" w:rsidP="007844F9">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Виходячи з вищезазначеного, завдання педколективу щодо охоплення учнів навчанням,  наступні:</w:t>
      </w:r>
    </w:p>
    <w:p w14:paraId="37F5E0B7" w14:textId="77777777" w:rsidR="00B14DEF" w:rsidRPr="0007253F" w:rsidRDefault="00B14DEF" w:rsidP="007844F9">
      <w:pPr>
        <w:pStyle w:val="1"/>
        <w:ind w:firstLine="708"/>
        <w:jc w:val="both"/>
        <w:rPr>
          <w:rFonts w:ascii="Times New Roman" w:hAnsi="Times New Roman" w:cs="Times New Roman"/>
          <w:sz w:val="24"/>
          <w:szCs w:val="24"/>
        </w:rPr>
      </w:pPr>
      <w:r w:rsidRPr="0007253F">
        <w:rPr>
          <w:rFonts w:ascii="Times New Roman" w:hAnsi="Times New Roman" w:cs="Times New Roman"/>
          <w:sz w:val="24"/>
          <w:szCs w:val="24"/>
        </w:rPr>
        <w:t>Продовжити профілактичну та роз’яснювальну  роботу з батьками щодо відвідування учнями навчальних занять,</w:t>
      </w:r>
    </w:p>
    <w:p w14:paraId="6EBA9CA7" w14:textId="77777777" w:rsidR="00B14DEF" w:rsidRPr="0007253F" w:rsidRDefault="00B14DEF" w:rsidP="007844F9">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 xml:space="preserve">Адміністрації, класним керівникам, учителям, батьківському комітету класів систематично контролювати відвідування учнями навчальних занять, продовжити практику розгляду даного питання на засіданні педрад, шкільній лінійці та вести індивідуальну роботу з батьками учнів, які часто пропускають навчальні заняття. </w:t>
      </w:r>
    </w:p>
    <w:p w14:paraId="08189A26" w14:textId="23810A6B" w:rsidR="00B14DEF" w:rsidRPr="0007253F" w:rsidRDefault="00B14DEF" w:rsidP="0007253F">
      <w:pPr>
        <w:pStyle w:val="1"/>
        <w:jc w:val="both"/>
        <w:rPr>
          <w:rFonts w:ascii="Times New Roman" w:eastAsia="Calibri" w:hAnsi="Times New Roman" w:cs="Times New Roman"/>
          <w:sz w:val="24"/>
          <w:szCs w:val="24"/>
        </w:rPr>
      </w:pPr>
    </w:p>
    <w:p w14:paraId="32DE5170" w14:textId="77777777" w:rsidR="00B14DEF" w:rsidRPr="0007253F" w:rsidRDefault="00B14DEF" w:rsidP="007844F9">
      <w:pPr>
        <w:pStyle w:val="1"/>
        <w:jc w:val="center"/>
        <w:rPr>
          <w:rFonts w:ascii="Times New Roman" w:eastAsia="Calibri" w:hAnsi="Times New Roman" w:cs="Times New Roman"/>
          <w:b/>
          <w:sz w:val="24"/>
          <w:szCs w:val="24"/>
        </w:rPr>
      </w:pPr>
      <w:r w:rsidRPr="0007253F">
        <w:rPr>
          <w:rFonts w:ascii="Times New Roman" w:eastAsia="Calibri" w:hAnsi="Times New Roman" w:cs="Times New Roman"/>
          <w:b/>
          <w:sz w:val="24"/>
          <w:szCs w:val="24"/>
        </w:rPr>
        <w:t>1. Вплив на якість освіти:</w:t>
      </w:r>
    </w:p>
    <w:p w14:paraId="5A1AF8EF" w14:textId="531CAE64" w:rsidR="00B14DEF" w:rsidRPr="007844F9" w:rsidRDefault="00B14DEF" w:rsidP="007844F9">
      <w:pPr>
        <w:pStyle w:val="1"/>
        <w:ind w:firstLine="708"/>
        <w:jc w:val="both"/>
        <w:rPr>
          <w:rFonts w:ascii="Times New Roman" w:hAnsi="Times New Roman" w:cs="Times New Roman"/>
          <w:sz w:val="24"/>
          <w:szCs w:val="24"/>
        </w:rPr>
      </w:pPr>
      <w:r w:rsidRPr="0007253F">
        <w:rPr>
          <w:rFonts w:ascii="Times New Roman" w:hAnsi="Times New Roman" w:cs="Times New Roman"/>
          <w:sz w:val="24"/>
          <w:szCs w:val="24"/>
        </w:rPr>
        <w:t xml:space="preserve"> Станом на 20.12.2022 року в закладі навчається 71 здобувач освіти, функціонує 8 класів (невідкритий 6 клас – у зв’язку з відсутністю дітей відповідного віку).  </w:t>
      </w:r>
    </w:p>
    <w:p w14:paraId="57CCC031" w14:textId="77777777" w:rsidR="00B14DEF" w:rsidRPr="0007253F" w:rsidRDefault="00B14DEF" w:rsidP="007844F9">
      <w:pPr>
        <w:pStyle w:val="1"/>
        <w:ind w:firstLine="708"/>
        <w:jc w:val="both"/>
        <w:rPr>
          <w:rFonts w:ascii="Times New Roman" w:hAnsi="Times New Roman" w:cs="Times New Roman"/>
          <w:sz w:val="24"/>
          <w:szCs w:val="24"/>
        </w:rPr>
      </w:pPr>
      <w:r w:rsidRPr="0007253F">
        <w:rPr>
          <w:rFonts w:ascii="Times New Roman" w:hAnsi="Times New Roman" w:cs="Times New Roman"/>
          <w:sz w:val="24"/>
          <w:szCs w:val="24"/>
        </w:rPr>
        <w:t xml:space="preserve">Забезпечення закладу освіти кваліфікованими фаховими спеціалістами з предметів. </w:t>
      </w:r>
    </w:p>
    <w:p w14:paraId="64F5E9B2" w14:textId="77777777" w:rsidR="00B14DEF" w:rsidRPr="0007253F" w:rsidRDefault="00B14DEF" w:rsidP="0007253F">
      <w:pPr>
        <w:pStyle w:val="1"/>
        <w:jc w:val="both"/>
        <w:rPr>
          <w:rFonts w:ascii="Times New Roman" w:hAnsi="Times New Roman" w:cs="Times New Roman"/>
          <w:sz w:val="24"/>
          <w:szCs w:val="24"/>
        </w:rPr>
      </w:pPr>
      <w:r w:rsidRPr="0007253F">
        <w:rPr>
          <w:rFonts w:ascii="Times New Roman" w:hAnsi="Times New Roman" w:cs="Times New Roman"/>
          <w:sz w:val="24"/>
          <w:szCs w:val="24"/>
        </w:rPr>
        <w:t>Підвищення рівня навчальних досягнень.</w:t>
      </w:r>
    </w:p>
    <w:p w14:paraId="49133FF5" w14:textId="77777777" w:rsidR="00B14DEF" w:rsidRPr="0007253F" w:rsidRDefault="00B14DEF" w:rsidP="001D574C">
      <w:pPr>
        <w:pStyle w:val="1"/>
        <w:ind w:firstLine="708"/>
        <w:jc w:val="both"/>
        <w:rPr>
          <w:rFonts w:ascii="Times New Roman" w:hAnsi="Times New Roman" w:cs="Times New Roman"/>
          <w:sz w:val="24"/>
          <w:szCs w:val="24"/>
        </w:rPr>
      </w:pPr>
      <w:r w:rsidRPr="0007253F">
        <w:rPr>
          <w:rFonts w:ascii="Times New Roman" w:hAnsi="Times New Roman" w:cs="Times New Roman"/>
          <w:sz w:val="24"/>
          <w:szCs w:val="24"/>
        </w:rPr>
        <w:lastRenderedPageBreak/>
        <w:t>Підвищення конкуренції між учнями, розвиток бажання бути кращими, можливість порівняти свої успіхи з іншими, це все розвиває прагнення дітей, а потім і дорослих ставати краще, самовдосконалюватись.</w:t>
      </w:r>
    </w:p>
    <w:p w14:paraId="0289823C" w14:textId="77777777" w:rsidR="00B14DEF" w:rsidRPr="0007253F" w:rsidRDefault="00B14DEF" w:rsidP="001D574C">
      <w:pPr>
        <w:pStyle w:val="1"/>
        <w:ind w:firstLine="708"/>
        <w:jc w:val="both"/>
        <w:rPr>
          <w:rFonts w:ascii="Times New Roman" w:hAnsi="Times New Roman" w:cs="Times New Roman"/>
          <w:sz w:val="24"/>
          <w:szCs w:val="24"/>
        </w:rPr>
      </w:pPr>
      <w:r w:rsidRPr="0007253F">
        <w:rPr>
          <w:rFonts w:ascii="Times New Roman" w:hAnsi="Times New Roman" w:cs="Times New Roman"/>
          <w:sz w:val="24"/>
          <w:szCs w:val="24"/>
        </w:rPr>
        <w:t>Підвищення мотивації серед педагогічних працівників.</w:t>
      </w:r>
    </w:p>
    <w:p w14:paraId="7055DE4F" w14:textId="3B544E79" w:rsidR="00B14DEF" w:rsidRDefault="00B14DEF" w:rsidP="001D574C">
      <w:pPr>
        <w:pStyle w:val="1"/>
        <w:ind w:firstLine="708"/>
        <w:jc w:val="both"/>
        <w:rPr>
          <w:rFonts w:ascii="Times New Roman" w:hAnsi="Times New Roman" w:cs="Times New Roman"/>
          <w:sz w:val="24"/>
          <w:szCs w:val="24"/>
        </w:rPr>
      </w:pPr>
      <w:r w:rsidRPr="0007253F">
        <w:rPr>
          <w:rFonts w:ascii="Times New Roman" w:hAnsi="Times New Roman" w:cs="Times New Roman"/>
          <w:sz w:val="24"/>
          <w:szCs w:val="24"/>
        </w:rPr>
        <w:t xml:space="preserve">Підвищення інтересу учасників освітнього процесу до участі в позакласних заходах, оскільки дають можливість налагодження комунікації з потенційними учасниками освітнього процесу, а головне стимулюють дітей та молодь до створення нового, змушує мріяти та шукати варіанти та можливості для розвитку. </w:t>
      </w:r>
    </w:p>
    <w:p w14:paraId="2C535AF0" w14:textId="77777777" w:rsidR="001D574C" w:rsidRPr="0007253F" w:rsidRDefault="001D574C" w:rsidP="001D574C">
      <w:pPr>
        <w:pStyle w:val="1"/>
        <w:ind w:firstLine="708"/>
        <w:jc w:val="both"/>
        <w:rPr>
          <w:rFonts w:ascii="Times New Roman" w:hAnsi="Times New Roman" w:cs="Times New Roman"/>
          <w:sz w:val="24"/>
          <w:szCs w:val="24"/>
        </w:rPr>
      </w:pPr>
    </w:p>
    <w:p w14:paraId="293E647B" w14:textId="77777777" w:rsidR="00B14DEF" w:rsidRPr="0007253F" w:rsidRDefault="00B14DEF" w:rsidP="001D574C">
      <w:pPr>
        <w:pStyle w:val="1"/>
        <w:jc w:val="center"/>
        <w:rPr>
          <w:rFonts w:ascii="Times New Roman" w:hAnsi="Times New Roman" w:cs="Times New Roman"/>
          <w:b/>
          <w:sz w:val="24"/>
          <w:szCs w:val="24"/>
        </w:rPr>
      </w:pPr>
      <w:r w:rsidRPr="0007253F">
        <w:rPr>
          <w:rFonts w:ascii="Times New Roman" w:hAnsi="Times New Roman" w:cs="Times New Roman"/>
          <w:b/>
          <w:sz w:val="24"/>
          <w:szCs w:val="24"/>
        </w:rPr>
        <w:t>3. Соціальні показники:</w:t>
      </w:r>
    </w:p>
    <w:p w14:paraId="233BC930" w14:textId="3E69CD43" w:rsidR="00B14DEF" w:rsidRDefault="00B14DEF" w:rsidP="001D574C">
      <w:pPr>
        <w:pStyle w:val="1"/>
        <w:ind w:firstLine="708"/>
        <w:jc w:val="both"/>
        <w:rPr>
          <w:rFonts w:ascii="Times New Roman" w:hAnsi="Times New Roman" w:cs="Times New Roman"/>
          <w:sz w:val="24"/>
          <w:szCs w:val="24"/>
        </w:rPr>
      </w:pPr>
      <w:r w:rsidRPr="0007253F">
        <w:rPr>
          <w:rFonts w:ascii="Times New Roman" w:hAnsi="Times New Roman" w:cs="Times New Roman"/>
          <w:sz w:val="24"/>
          <w:szCs w:val="24"/>
        </w:rPr>
        <w:t>Таким чином, ми бачимо, що реалізація проекту оптимізації закладів освіти позитивно вплинула на:  показники ефективності, оптимізацію видатків, покращено організаційну структуру закладу, поліпшило якість освітніх послуг.</w:t>
      </w:r>
    </w:p>
    <w:p w14:paraId="7BF46172" w14:textId="77777777" w:rsidR="001D574C" w:rsidRPr="001D574C" w:rsidRDefault="001D574C" w:rsidP="001D574C">
      <w:pPr>
        <w:pStyle w:val="1"/>
        <w:ind w:firstLine="708"/>
        <w:jc w:val="both"/>
        <w:rPr>
          <w:rFonts w:ascii="Times New Roman" w:hAnsi="Times New Roman" w:cs="Times New Roman"/>
          <w:sz w:val="24"/>
          <w:szCs w:val="24"/>
        </w:rPr>
      </w:pPr>
    </w:p>
    <w:p w14:paraId="47A1FE72" w14:textId="77777777" w:rsidR="00B14DEF" w:rsidRPr="001D574C" w:rsidRDefault="00B14DEF" w:rsidP="001D574C">
      <w:pPr>
        <w:pStyle w:val="1"/>
        <w:ind w:firstLine="708"/>
        <w:jc w:val="center"/>
        <w:rPr>
          <w:rFonts w:ascii="Times New Roman" w:eastAsia="Calibri" w:hAnsi="Times New Roman" w:cs="Times New Roman"/>
          <w:b/>
          <w:iCs/>
          <w:sz w:val="24"/>
          <w:szCs w:val="24"/>
        </w:rPr>
      </w:pPr>
      <w:r w:rsidRPr="001D574C">
        <w:rPr>
          <w:rFonts w:ascii="Times New Roman" w:eastAsia="Calibri" w:hAnsi="Times New Roman" w:cs="Times New Roman"/>
          <w:b/>
          <w:iCs/>
          <w:sz w:val="24"/>
          <w:szCs w:val="24"/>
        </w:rPr>
        <w:t>Виховний процес</w:t>
      </w:r>
    </w:p>
    <w:p w14:paraId="2CAB243F" w14:textId="77777777" w:rsidR="00B14DEF" w:rsidRPr="0007253F" w:rsidRDefault="00B14DEF" w:rsidP="001D574C">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 xml:space="preserve">Виховання учнів здійснювалося в контексті громадянської, патріотичної і загальнолюдської культури, охоплювало весь навчально-виховний процес, ґрунтувалося на свободі вибору мети життєдіяльності та поєднувало інтереси особистості, суспільства і держави. </w:t>
      </w:r>
    </w:p>
    <w:p w14:paraId="3C9A4DA5" w14:textId="77777777" w:rsidR="00B14DEF" w:rsidRPr="0007253F" w:rsidRDefault="00B14DEF" w:rsidP="001D574C">
      <w:pPr>
        <w:pStyle w:val="1"/>
        <w:ind w:firstLine="708"/>
        <w:jc w:val="both"/>
        <w:rPr>
          <w:rFonts w:ascii="Times New Roman" w:hAnsi="Times New Roman" w:cs="Times New Roman"/>
          <w:sz w:val="24"/>
          <w:szCs w:val="24"/>
        </w:rPr>
      </w:pPr>
      <w:r w:rsidRPr="0007253F">
        <w:rPr>
          <w:rFonts w:ascii="Times New Roman" w:hAnsi="Times New Roman" w:cs="Times New Roman"/>
          <w:spacing w:val="5"/>
          <w:sz w:val="24"/>
          <w:szCs w:val="24"/>
        </w:rPr>
        <w:t xml:space="preserve">Діяльність педагогічного колективу була спрямована на виховання гуманіста, патріота, громадянина України і мала на меті: «Формування громадянина, патріота, </w:t>
      </w:r>
      <w:proofErr w:type="spellStart"/>
      <w:r w:rsidRPr="0007253F">
        <w:rPr>
          <w:rFonts w:ascii="Times New Roman" w:hAnsi="Times New Roman" w:cs="Times New Roman"/>
          <w:spacing w:val="5"/>
          <w:sz w:val="24"/>
          <w:szCs w:val="24"/>
        </w:rPr>
        <w:t>інтелектуально</w:t>
      </w:r>
      <w:proofErr w:type="spellEnd"/>
      <w:r w:rsidRPr="0007253F">
        <w:rPr>
          <w:rFonts w:ascii="Times New Roman" w:hAnsi="Times New Roman" w:cs="Times New Roman"/>
          <w:spacing w:val="5"/>
          <w:sz w:val="24"/>
          <w:szCs w:val="24"/>
        </w:rPr>
        <w:t xml:space="preserve"> розвинену, духовно і морально зрілу особистість, готову протистояти викликам глобалізації життя».</w:t>
      </w:r>
    </w:p>
    <w:p w14:paraId="06A174BB" w14:textId="77777777" w:rsidR="00B14DEF" w:rsidRPr="0007253F" w:rsidRDefault="00B14DEF" w:rsidP="001D574C">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b/>
          <w:sz w:val="24"/>
          <w:szCs w:val="24"/>
        </w:rPr>
        <w:t>Ціннісне ставлення особистості до суспільства і держави</w:t>
      </w:r>
      <w:r w:rsidRPr="0007253F">
        <w:rPr>
          <w:rFonts w:ascii="Times New Roman" w:eastAsia="Calibri" w:hAnsi="Times New Roman" w:cs="Times New Roman"/>
          <w:sz w:val="24"/>
          <w:szCs w:val="24"/>
        </w:rPr>
        <w:t xml:space="preserve"> впродовж </w:t>
      </w:r>
      <w:proofErr w:type="spellStart"/>
      <w:r w:rsidRPr="0007253F">
        <w:rPr>
          <w:rFonts w:ascii="Times New Roman" w:eastAsia="Calibri" w:hAnsi="Times New Roman" w:cs="Times New Roman"/>
          <w:sz w:val="24"/>
          <w:szCs w:val="24"/>
        </w:rPr>
        <w:t>навчальног</w:t>
      </w:r>
      <w:proofErr w:type="spellEnd"/>
      <w:r w:rsidRPr="0007253F">
        <w:rPr>
          <w:rFonts w:ascii="Times New Roman" w:eastAsia="Calibri" w:hAnsi="Times New Roman" w:cs="Times New Roman"/>
          <w:sz w:val="24"/>
          <w:szCs w:val="24"/>
        </w:rPr>
        <w:t xml:space="preserve"> року здійснювалось через викладання курсу «Основи правознавства», акції «16 днів проти насильства»: «Ми за життя без насильства!», акції «Голуб миру», проведення годин спілкування та бесід за темами: </w:t>
      </w:r>
    </w:p>
    <w:p w14:paraId="7B07EFD7" w14:textId="77777777" w:rsidR="00B14DEF" w:rsidRPr="0007253F" w:rsidRDefault="00B14DEF" w:rsidP="0007253F">
      <w:pPr>
        <w:pStyle w:val="1"/>
        <w:jc w:val="both"/>
        <w:rPr>
          <w:rFonts w:ascii="Times New Roman" w:eastAsia="Calibri" w:hAnsi="Times New Roman" w:cs="Times New Roman"/>
          <w:iCs/>
          <w:sz w:val="24"/>
          <w:szCs w:val="24"/>
        </w:rPr>
      </w:pPr>
      <w:r w:rsidRPr="0007253F">
        <w:rPr>
          <w:rFonts w:ascii="Times New Roman" w:eastAsia="Calibri" w:hAnsi="Times New Roman" w:cs="Times New Roman"/>
          <w:bCs/>
          <w:color w:val="000000"/>
          <w:sz w:val="24"/>
          <w:szCs w:val="24"/>
        </w:rPr>
        <w:t xml:space="preserve"> «</w:t>
      </w:r>
      <w:r w:rsidRPr="0007253F">
        <w:rPr>
          <w:rFonts w:ascii="Times New Roman" w:eastAsia="Calibri" w:hAnsi="Times New Roman" w:cs="Times New Roman"/>
          <w:sz w:val="24"/>
          <w:szCs w:val="24"/>
        </w:rPr>
        <w:t>Громадянське суспільство - гарантія дотримання прав людини»,</w:t>
      </w:r>
    </w:p>
    <w:p w14:paraId="7A88F700" w14:textId="77777777" w:rsidR="00B14DEF" w:rsidRPr="0007253F" w:rsidRDefault="00B14DEF" w:rsidP="0007253F">
      <w:pPr>
        <w:pStyle w:val="1"/>
        <w:jc w:val="both"/>
        <w:rPr>
          <w:rFonts w:ascii="Times New Roman" w:eastAsia="Calibri" w:hAnsi="Times New Roman" w:cs="Times New Roman"/>
          <w:iCs/>
          <w:sz w:val="24"/>
          <w:szCs w:val="24"/>
        </w:rPr>
      </w:pPr>
      <w:r w:rsidRPr="0007253F">
        <w:rPr>
          <w:rFonts w:ascii="Times New Roman" w:eastAsia="Calibri" w:hAnsi="Times New Roman" w:cs="Times New Roman"/>
          <w:sz w:val="24"/>
          <w:szCs w:val="24"/>
        </w:rPr>
        <w:t xml:space="preserve"> «Гуманістична мораль у громадянському суспільстві», </w:t>
      </w:r>
    </w:p>
    <w:p w14:paraId="7378AA6A" w14:textId="77777777" w:rsidR="00B14DEF" w:rsidRPr="0007253F" w:rsidRDefault="00B14DEF" w:rsidP="0007253F">
      <w:pPr>
        <w:pStyle w:val="1"/>
        <w:jc w:val="both"/>
        <w:rPr>
          <w:rFonts w:ascii="Times New Roman" w:hAnsi="Times New Roman" w:cs="Times New Roman"/>
          <w:sz w:val="24"/>
          <w:szCs w:val="24"/>
        </w:rPr>
      </w:pPr>
      <w:r w:rsidRPr="0007253F">
        <w:rPr>
          <w:rFonts w:ascii="Times New Roman" w:hAnsi="Times New Roman" w:cs="Times New Roman"/>
          <w:sz w:val="24"/>
          <w:szCs w:val="24"/>
        </w:rPr>
        <w:t>«Я маю право на …» – вересень</w:t>
      </w:r>
    </w:p>
    <w:p w14:paraId="772EA89A" w14:textId="77777777" w:rsidR="00B14DEF" w:rsidRPr="0007253F" w:rsidRDefault="00B14DEF" w:rsidP="0007253F">
      <w:pPr>
        <w:pStyle w:val="1"/>
        <w:jc w:val="both"/>
        <w:rPr>
          <w:rFonts w:ascii="Times New Roman" w:hAnsi="Times New Roman" w:cs="Times New Roman"/>
          <w:sz w:val="24"/>
          <w:szCs w:val="24"/>
        </w:rPr>
      </w:pPr>
      <w:r w:rsidRPr="0007253F">
        <w:rPr>
          <w:rFonts w:ascii="Times New Roman" w:hAnsi="Times New Roman" w:cs="Times New Roman"/>
          <w:sz w:val="24"/>
          <w:szCs w:val="24"/>
        </w:rPr>
        <w:t>«Знаємо свої права, виконуємо свої обов’язки» – жовтень</w:t>
      </w:r>
    </w:p>
    <w:p w14:paraId="54072523" w14:textId="77777777" w:rsidR="00B14DEF" w:rsidRPr="0007253F" w:rsidRDefault="00B14DEF" w:rsidP="0007253F">
      <w:pPr>
        <w:pStyle w:val="1"/>
        <w:jc w:val="both"/>
        <w:rPr>
          <w:rFonts w:ascii="Times New Roman" w:hAnsi="Times New Roman" w:cs="Times New Roman"/>
          <w:sz w:val="24"/>
          <w:szCs w:val="24"/>
        </w:rPr>
      </w:pPr>
      <w:r w:rsidRPr="0007253F">
        <w:rPr>
          <w:rFonts w:ascii="Times New Roman" w:hAnsi="Times New Roman" w:cs="Times New Roman"/>
          <w:sz w:val="24"/>
          <w:szCs w:val="24"/>
        </w:rPr>
        <w:t xml:space="preserve">«Конфлікт батьків і дітей - закон діалектики» – листопад </w:t>
      </w:r>
    </w:p>
    <w:p w14:paraId="3128A009" w14:textId="77777777" w:rsidR="00B14DEF" w:rsidRPr="0007253F" w:rsidRDefault="00B14DEF" w:rsidP="001D574C">
      <w:pPr>
        <w:pStyle w:val="1"/>
        <w:ind w:firstLine="708"/>
        <w:jc w:val="both"/>
        <w:rPr>
          <w:rFonts w:ascii="Times New Roman" w:eastAsia="Calibri" w:hAnsi="Times New Roman" w:cs="Times New Roman"/>
          <w:color w:val="000000"/>
          <w:sz w:val="24"/>
          <w:szCs w:val="24"/>
        </w:rPr>
      </w:pPr>
      <w:r w:rsidRPr="0007253F">
        <w:rPr>
          <w:rFonts w:ascii="Times New Roman" w:eastAsia="Calibri" w:hAnsi="Times New Roman" w:cs="Times New Roman"/>
          <w:color w:val="000000"/>
          <w:sz w:val="24"/>
          <w:szCs w:val="24"/>
        </w:rPr>
        <w:t xml:space="preserve">Упродовж  навчального року особлива увага приділялась </w:t>
      </w:r>
      <w:r w:rsidRPr="0007253F">
        <w:rPr>
          <w:rFonts w:ascii="Times New Roman" w:eastAsia="Calibri" w:hAnsi="Times New Roman" w:cs="Times New Roman"/>
          <w:b/>
          <w:color w:val="000000"/>
          <w:sz w:val="24"/>
          <w:szCs w:val="24"/>
        </w:rPr>
        <w:t>національно-патріотичному вихованню</w:t>
      </w:r>
      <w:r w:rsidRPr="0007253F">
        <w:rPr>
          <w:rFonts w:ascii="Times New Roman" w:eastAsia="Calibri" w:hAnsi="Times New Roman" w:cs="Times New Roman"/>
          <w:color w:val="000000"/>
          <w:sz w:val="24"/>
          <w:szCs w:val="24"/>
        </w:rPr>
        <w:t xml:space="preserve">. </w:t>
      </w:r>
    </w:p>
    <w:p w14:paraId="7DAC7A90" w14:textId="694B5802" w:rsidR="00B14DEF" w:rsidRPr="0007253F" w:rsidRDefault="00B14DEF" w:rsidP="001D574C">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color w:val="000000"/>
          <w:sz w:val="24"/>
          <w:szCs w:val="24"/>
        </w:rPr>
        <w:t>Відзначення 9 листопада Дня української писемності та мови, що є невід’ємною частиною національно-патріотичного виховання, відбулося з широким використанням активних методів навчання. Цього року, в складних життєвих умовах,  з нагоди Дня української писемності та мови, в рамках Тижня української мови та літератури, учні 7-9 класів  взяли участь у Всеукраїнському радіо-диктанті</w:t>
      </w:r>
    </w:p>
    <w:p w14:paraId="701A18FB" w14:textId="77777777" w:rsidR="00283858" w:rsidRDefault="00B14DEF" w:rsidP="001D574C">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 xml:space="preserve">На виконання Указу Президента України від 26 листопада 1998 року № 1310/1998 «Про день пам’яті жертв голодоморів», з метою вшанування пам’яті жертв Голодомору 1932 - 1933 років в Україні, учні класу взяли участь в різноманітних інформаційно-просвітницьких заходах, серед яких: тематичний урок «Пам’ять серця»; бесіда «Свічка пам’яті»; вчителі історії оформили фотодокументальний стенд «Голодомор 1932-1933 – геноцид українського народу» та тематичну виставку літератури та документів «Україна пам’ятає голодомор 1932-1933 року». </w:t>
      </w:r>
    </w:p>
    <w:p w14:paraId="5CE6D847" w14:textId="61A0C7B3" w:rsidR="00B14DEF" w:rsidRPr="0007253F" w:rsidRDefault="00B14DEF" w:rsidP="001D574C">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27.11.2020,  у День пам'яті жертв голодомору, учні  приєдналися до загальноукраїнської акції «Запали свічку».</w:t>
      </w:r>
    </w:p>
    <w:p w14:paraId="1F040046" w14:textId="77777777" w:rsidR="00B14DEF" w:rsidRPr="0007253F" w:rsidRDefault="00B14DEF" w:rsidP="00283858">
      <w:pPr>
        <w:pStyle w:val="1"/>
        <w:ind w:firstLine="708"/>
        <w:jc w:val="both"/>
        <w:rPr>
          <w:rFonts w:ascii="Times New Roman" w:eastAsia="Calibri" w:hAnsi="Times New Roman" w:cs="Times New Roman"/>
          <w:color w:val="000000"/>
          <w:sz w:val="24"/>
          <w:szCs w:val="24"/>
        </w:rPr>
      </w:pPr>
      <w:r w:rsidRPr="0007253F">
        <w:rPr>
          <w:rFonts w:ascii="Times New Roman" w:eastAsia="Calibri" w:hAnsi="Times New Roman" w:cs="Times New Roman"/>
          <w:iCs/>
          <w:color w:val="000000"/>
          <w:sz w:val="24"/>
          <w:szCs w:val="24"/>
        </w:rPr>
        <w:t>У День українського козацтва та</w:t>
      </w:r>
      <w:r w:rsidRPr="0007253F">
        <w:rPr>
          <w:rFonts w:ascii="Times New Roman" w:eastAsia="Calibri" w:hAnsi="Times New Roman" w:cs="Times New Roman"/>
          <w:color w:val="000000"/>
          <w:sz w:val="24"/>
          <w:szCs w:val="24"/>
          <w:shd w:val="clear" w:color="auto" w:fill="FFFFFF"/>
        </w:rPr>
        <w:t xml:space="preserve"> Дня захисника України,  діти школи привітали захисників щемливим відео.</w:t>
      </w:r>
    </w:p>
    <w:p w14:paraId="3535BF8B" w14:textId="3610FC8F" w:rsidR="00B14DEF" w:rsidRPr="0007253F" w:rsidRDefault="00B14DEF" w:rsidP="00283858">
      <w:pPr>
        <w:pStyle w:val="1"/>
        <w:ind w:firstLine="708"/>
        <w:jc w:val="both"/>
        <w:rPr>
          <w:rFonts w:ascii="Times New Roman" w:eastAsia="Calibri" w:hAnsi="Times New Roman" w:cs="Times New Roman"/>
          <w:color w:val="000000"/>
          <w:sz w:val="24"/>
          <w:szCs w:val="24"/>
        </w:rPr>
      </w:pPr>
      <w:r w:rsidRPr="0007253F">
        <w:rPr>
          <w:rFonts w:ascii="Times New Roman" w:eastAsia="Calibri" w:hAnsi="Times New Roman" w:cs="Times New Roman"/>
          <w:color w:val="000000"/>
          <w:sz w:val="24"/>
          <w:szCs w:val="24"/>
        </w:rPr>
        <w:t xml:space="preserve">З нагоди свята до Дня </w:t>
      </w:r>
      <w:proofErr w:type="spellStart"/>
      <w:r w:rsidRPr="0007253F">
        <w:rPr>
          <w:rFonts w:ascii="Times New Roman" w:eastAsia="Calibri" w:hAnsi="Times New Roman" w:cs="Times New Roman"/>
          <w:color w:val="000000"/>
          <w:sz w:val="24"/>
          <w:szCs w:val="24"/>
        </w:rPr>
        <w:t>Зброїних</w:t>
      </w:r>
      <w:proofErr w:type="spellEnd"/>
      <w:r w:rsidRPr="0007253F">
        <w:rPr>
          <w:rFonts w:ascii="Times New Roman" w:eastAsia="Calibri" w:hAnsi="Times New Roman" w:cs="Times New Roman"/>
          <w:color w:val="000000"/>
          <w:sz w:val="24"/>
          <w:szCs w:val="24"/>
        </w:rPr>
        <w:t xml:space="preserve"> Сил України, з метою національно-патріотичного виховання підростаючого покоління учні школи доєдналися до акції «Фото справжнього українця»</w:t>
      </w:r>
      <w:r w:rsidR="00283858">
        <w:rPr>
          <w:rFonts w:ascii="Times New Roman" w:eastAsia="Calibri" w:hAnsi="Times New Roman" w:cs="Times New Roman"/>
          <w:color w:val="000000"/>
          <w:sz w:val="24"/>
          <w:szCs w:val="24"/>
        </w:rPr>
        <w:t>.</w:t>
      </w:r>
    </w:p>
    <w:p w14:paraId="6A0214A1" w14:textId="77777777" w:rsidR="00B14DEF" w:rsidRPr="0007253F" w:rsidRDefault="00B14DEF" w:rsidP="00283858">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Складовою частиною виховної роботи є шкільне самоврядування, яке є однією із важливих умов залучення учнів до громадської діяльності. Самоврядування  для учнів є справжньою школою демократії, школою громадянського становлення підростаючого покоління.</w:t>
      </w:r>
    </w:p>
    <w:p w14:paraId="6CDE5C39" w14:textId="77777777" w:rsidR="00B14DEF" w:rsidRPr="00E9259F" w:rsidRDefault="00B14DEF" w:rsidP="00E9259F">
      <w:pPr>
        <w:pStyle w:val="1"/>
        <w:jc w:val="center"/>
        <w:rPr>
          <w:rFonts w:ascii="Times New Roman" w:eastAsia="Calibri" w:hAnsi="Times New Roman" w:cs="Times New Roman"/>
          <w:iCs/>
          <w:sz w:val="24"/>
          <w:szCs w:val="24"/>
        </w:rPr>
      </w:pPr>
      <w:r w:rsidRPr="00E9259F">
        <w:rPr>
          <w:rFonts w:ascii="Times New Roman" w:eastAsia="Calibri" w:hAnsi="Times New Roman" w:cs="Times New Roman"/>
          <w:b/>
          <w:iCs/>
          <w:sz w:val="24"/>
          <w:szCs w:val="24"/>
        </w:rPr>
        <w:lastRenderedPageBreak/>
        <w:t>Робота соціального захисту учнів</w:t>
      </w:r>
    </w:p>
    <w:p w14:paraId="68A7F0A4" w14:textId="64ACCE3C" w:rsidR="00B14DEF" w:rsidRPr="0007253F" w:rsidRDefault="00B14DEF" w:rsidP="00E9259F">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Кожний класний керівник 1-9-х класів на початку вересня сформував базу даних учнів класу – «соціальний паспорт класу» у якому зазначив категорії дітей, які потребують максимальної уваги, зокрема:</w:t>
      </w:r>
      <w:r w:rsidR="00E9259F">
        <w:rPr>
          <w:rFonts w:ascii="Times New Roman" w:eastAsia="Calibri" w:hAnsi="Times New Roman" w:cs="Times New Roman"/>
          <w:sz w:val="24"/>
          <w:szCs w:val="24"/>
        </w:rPr>
        <w:t xml:space="preserve"> </w:t>
      </w:r>
      <w:r w:rsidRPr="0007253F">
        <w:rPr>
          <w:rFonts w:ascii="Times New Roman" w:eastAsia="Calibri" w:hAnsi="Times New Roman" w:cs="Times New Roman"/>
          <w:sz w:val="24"/>
          <w:szCs w:val="24"/>
        </w:rPr>
        <w:t>2 дитини, позбавлені батьківського піклування, перебувають під опікою, 13 дітей з багатодітних сімей;</w:t>
      </w:r>
      <w:r w:rsidR="00E9259F">
        <w:rPr>
          <w:rFonts w:ascii="Times New Roman" w:eastAsia="Calibri" w:hAnsi="Times New Roman" w:cs="Times New Roman"/>
          <w:sz w:val="24"/>
          <w:szCs w:val="24"/>
        </w:rPr>
        <w:t xml:space="preserve"> </w:t>
      </w:r>
      <w:r w:rsidRPr="0007253F">
        <w:rPr>
          <w:rFonts w:ascii="Times New Roman" w:eastAsia="Calibri" w:hAnsi="Times New Roman" w:cs="Times New Roman"/>
          <w:sz w:val="24"/>
          <w:szCs w:val="24"/>
        </w:rPr>
        <w:t>6</w:t>
      </w:r>
      <w:r w:rsidR="00E9259F">
        <w:rPr>
          <w:rFonts w:ascii="Times New Roman" w:eastAsia="Calibri" w:hAnsi="Times New Roman" w:cs="Times New Roman"/>
          <w:sz w:val="24"/>
          <w:szCs w:val="24"/>
        </w:rPr>
        <w:t xml:space="preserve"> </w:t>
      </w:r>
      <w:r w:rsidRPr="0007253F">
        <w:rPr>
          <w:rFonts w:ascii="Times New Roman" w:eastAsia="Calibri" w:hAnsi="Times New Roman" w:cs="Times New Roman"/>
          <w:sz w:val="24"/>
          <w:szCs w:val="24"/>
        </w:rPr>
        <w:t>дітей, учасників АТО;</w:t>
      </w:r>
      <w:r w:rsidR="00E9259F">
        <w:rPr>
          <w:rFonts w:ascii="Times New Roman" w:eastAsia="Calibri" w:hAnsi="Times New Roman" w:cs="Times New Roman"/>
          <w:sz w:val="24"/>
          <w:szCs w:val="24"/>
        </w:rPr>
        <w:t xml:space="preserve"> </w:t>
      </w:r>
      <w:r w:rsidRPr="0007253F">
        <w:rPr>
          <w:rFonts w:ascii="Times New Roman" w:eastAsia="Calibri" w:hAnsi="Times New Roman" w:cs="Times New Roman"/>
          <w:sz w:val="24"/>
          <w:szCs w:val="24"/>
        </w:rPr>
        <w:t>1 дитина  внутрішньо переміщена особа;</w:t>
      </w:r>
    </w:p>
    <w:p w14:paraId="0DC7B373" w14:textId="77777777" w:rsidR="00B14DEF" w:rsidRPr="0007253F" w:rsidRDefault="00B14DEF" w:rsidP="00E9259F">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За даними соціальних паспортів класів було складено соціальний паспорт школи та соціальний паспорт пільгових категорій. Тобто сформовано окремі списки за визначеними формами дітей та сімей, які підлягають соціальному захисту.</w:t>
      </w:r>
    </w:p>
    <w:p w14:paraId="06AD1F3F" w14:textId="2E4FCA1B" w:rsidR="00E9259F" w:rsidRPr="0007253F" w:rsidRDefault="00B14DEF" w:rsidP="00B24943">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 xml:space="preserve">Одним із пріоритетних напрямків в роботі є соціальний супровід  дитини, позбавленої батьківського піклування. Робота з зазначеною категорією передбачала тісну співпрацю з опікуном та самою дитиною в двох аспектах: захист соціальних,  майнових та житлових прав, формування повноцінної особистості дитини, соціалізованої до самостійного дорослого життя.   </w:t>
      </w:r>
    </w:p>
    <w:p w14:paraId="3579C0BE" w14:textId="77777777" w:rsidR="00B14DEF" w:rsidRPr="003F0FF0" w:rsidRDefault="00B14DEF" w:rsidP="003F0FF0">
      <w:pPr>
        <w:pStyle w:val="1"/>
        <w:jc w:val="center"/>
        <w:rPr>
          <w:rFonts w:ascii="Times New Roman" w:eastAsia="Calibri" w:hAnsi="Times New Roman" w:cs="Times New Roman"/>
          <w:b/>
          <w:iCs/>
          <w:sz w:val="24"/>
          <w:szCs w:val="24"/>
        </w:rPr>
      </w:pPr>
      <w:r w:rsidRPr="003F0FF0">
        <w:rPr>
          <w:rFonts w:ascii="Times New Roman" w:eastAsia="Calibri" w:hAnsi="Times New Roman" w:cs="Times New Roman"/>
          <w:b/>
          <w:iCs/>
          <w:sz w:val="24"/>
          <w:szCs w:val="24"/>
        </w:rPr>
        <w:t>Організація харчування</w:t>
      </w:r>
    </w:p>
    <w:p w14:paraId="1AE4024E" w14:textId="271830D1" w:rsidR="00B14DEF" w:rsidRPr="0007253F" w:rsidRDefault="00B14DEF" w:rsidP="0007253F">
      <w:pPr>
        <w:pStyle w:val="1"/>
        <w:jc w:val="both"/>
        <w:rPr>
          <w:rFonts w:ascii="Times New Roman" w:hAnsi="Times New Roman" w:cs="Times New Roman"/>
          <w:color w:val="000000"/>
          <w:sz w:val="24"/>
          <w:szCs w:val="24"/>
          <w:lang w:eastAsia="ru-RU"/>
        </w:rPr>
      </w:pPr>
      <w:r w:rsidRPr="0007253F">
        <w:rPr>
          <w:rFonts w:ascii="Times New Roman" w:hAnsi="Times New Roman" w:cs="Times New Roman"/>
          <w:b/>
          <w:bCs/>
          <w:iCs/>
          <w:color w:val="FF0000"/>
          <w:sz w:val="24"/>
          <w:szCs w:val="24"/>
          <w:lang w:eastAsia="ru-RU"/>
        </w:rPr>
        <w:t xml:space="preserve">       </w:t>
      </w:r>
      <w:r w:rsidR="003F0FF0">
        <w:rPr>
          <w:rFonts w:ascii="Times New Roman" w:hAnsi="Times New Roman" w:cs="Times New Roman"/>
          <w:b/>
          <w:bCs/>
          <w:iCs/>
          <w:color w:val="FF0000"/>
          <w:sz w:val="24"/>
          <w:szCs w:val="24"/>
          <w:lang w:eastAsia="ru-RU"/>
        </w:rPr>
        <w:tab/>
      </w:r>
      <w:r w:rsidRPr="0007253F">
        <w:rPr>
          <w:rFonts w:ascii="Times New Roman" w:hAnsi="Times New Roman" w:cs="Times New Roman"/>
          <w:bCs/>
          <w:iCs/>
          <w:sz w:val="24"/>
          <w:szCs w:val="24"/>
          <w:lang w:eastAsia="ru-RU"/>
        </w:rPr>
        <w:t>Учні 1-4 класів та учні пільгових категорій до 24 лютого 2021/2022 навчального року були  забезпечені гарячим харчуванням, що є</w:t>
      </w:r>
      <w:r w:rsidRPr="0007253F">
        <w:rPr>
          <w:rFonts w:ascii="Times New Roman" w:hAnsi="Times New Roman" w:cs="Times New Roman"/>
          <w:b/>
          <w:bCs/>
          <w:iCs/>
          <w:color w:val="FF0000"/>
          <w:sz w:val="24"/>
          <w:szCs w:val="24"/>
          <w:lang w:eastAsia="ru-RU"/>
        </w:rPr>
        <w:t xml:space="preserve"> </w:t>
      </w:r>
      <w:r w:rsidRPr="0007253F">
        <w:rPr>
          <w:rFonts w:ascii="Times New Roman" w:hAnsi="Times New Roman" w:cs="Times New Roman"/>
          <w:bCs/>
          <w:iCs/>
          <w:color w:val="000000"/>
          <w:sz w:val="24"/>
          <w:szCs w:val="24"/>
          <w:lang w:eastAsia="ru-RU"/>
        </w:rPr>
        <w:t>важливим аспектом збереження здоров'я учнів та створення умов для раціонального харчування дітей протягом їх перебування в закладі.</w:t>
      </w:r>
      <w:r w:rsidRPr="0007253F">
        <w:rPr>
          <w:rFonts w:ascii="Times New Roman" w:hAnsi="Times New Roman" w:cs="Times New Roman"/>
          <w:sz w:val="24"/>
          <w:szCs w:val="24"/>
          <w:lang w:eastAsia="ru-RU"/>
        </w:rPr>
        <w:t xml:space="preserve"> </w:t>
      </w:r>
      <w:r w:rsidRPr="0007253F">
        <w:rPr>
          <w:rFonts w:ascii="Times New Roman" w:hAnsi="Times New Roman" w:cs="Times New Roman"/>
          <w:color w:val="000000"/>
          <w:sz w:val="24"/>
          <w:szCs w:val="24"/>
          <w:lang w:eastAsia="ru-RU"/>
        </w:rPr>
        <w:t>В школі було налагоджено контроль за дотриманням на харчоблоці  санітарних  вимог  щодо обладнання, прибирання, миття посуду, видачі готової їжі. Їдальня в належній кількості забезпечена миючими та дезінфікуючими засобами,  проводиться щоденне прибирання з дезінфекцією та генеральне прибирання відповідно до санітарних правил та вимог, посуд миється із застосуванням дозволених миючих засобів. Контроль за роботою їдальні здійснюється адміністрацією , батьківським комітетом., відділом освіти . У  їдальні  наявні усі необхідні журнали (відповідно до нормативних документів з організації харчування). Питання організації харчування періодично заслуховується на  загальношкільних батьківських зборах, засіданнях ради , нарадах при директорові.</w:t>
      </w:r>
    </w:p>
    <w:p w14:paraId="3839368A" w14:textId="77777777" w:rsidR="00B14DEF" w:rsidRPr="0007253F" w:rsidRDefault="00B14DEF" w:rsidP="003F0FF0">
      <w:pPr>
        <w:pStyle w:val="1"/>
        <w:ind w:firstLine="708"/>
        <w:jc w:val="both"/>
        <w:rPr>
          <w:rFonts w:ascii="Times New Roman" w:hAnsi="Times New Roman" w:cs="Times New Roman"/>
          <w:color w:val="000000"/>
          <w:sz w:val="24"/>
          <w:szCs w:val="24"/>
          <w:lang w:eastAsia="ru-RU"/>
        </w:rPr>
      </w:pPr>
      <w:r w:rsidRPr="0007253F">
        <w:rPr>
          <w:rFonts w:ascii="Times New Roman" w:hAnsi="Times New Roman" w:cs="Times New Roman"/>
          <w:color w:val="000000"/>
          <w:sz w:val="24"/>
          <w:szCs w:val="24"/>
          <w:lang w:eastAsia="ru-RU"/>
        </w:rPr>
        <w:t>Суворо виконуються всі необхідні умови санітарного контролю за термінами й умовами зберігання та реалізації продуктів, дотримується питний режим.</w:t>
      </w:r>
    </w:p>
    <w:p w14:paraId="05EE1B90" w14:textId="66159518" w:rsidR="00B14DEF" w:rsidRPr="0007253F" w:rsidRDefault="00B14DEF" w:rsidP="0007253F">
      <w:pPr>
        <w:pStyle w:val="1"/>
        <w:jc w:val="both"/>
        <w:rPr>
          <w:rFonts w:ascii="Times New Roman" w:hAnsi="Times New Roman" w:cs="Times New Roman"/>
          <w:color w:val="000000"/>
          <w:sz w:val="24"/>
          <w:szCs w:val="24"/>
          <w:lang w:eastAsia="ru-RU"/>
        </w:rPr>
      </w:pPr>
      <w:r w:rsidRPr="0007253F">
        <w:rPr>
          <w:rFonts w:ascii="Times New Roman" w:hAnsi="Times New Roman" w:cs="Times New Roman"/>
          <w:color w:val="000000"/>
          <w:sz w:val="24"/>
          <w:szCs w:val="24"/>
          <w:lang w:eastAsia="ru-RU"/>
        </w:rPr>
        <w:t xml:space="preserve">  </w:t>
      </w:r>
      <w:r w:rsidR="003F0FF0">
        <w:rPr>
          <w:rFonts w:ascii="Times New Roman" w:hAnsi="Times New Roman" w:cs="Times New Roman"/>
          <w:color w:val="000000"/>
          <w:sz w:val="24"/>
          <w:szCs w:val="24"/>
          <w:lang w:eastAsia="ru-RU"/>
        </w:rPr>
        <w:tab/>
      </w:r>
      <w:r w:rsidRPr="0007253F">
        <w:rPr>
          <w:rFonts w:ascii="Times New Roman" w:hAnsi="Times New Roman" w:cs="Times New Roman"/>
          <w:color w:val="000000"/>
          <w:sz w:val="24"/>
          <w:szCs w:val="24"/>
          <w:lang w:eastAsia="ru-RU"/>
        </w:rPr>
        <w:t>Учні  перебували в їдальні в супроводі чергових учителів.</w:t>
      </w:r>
    </w:p>
    <w:p w14:paraId="1AA4051C" w14:textId="163975E0" w:rsidR="00B14DEF" w:rsidRPr="0007253F" w:rsidRDefault="00B14DEF" w:rsidP="003F0FF0">
      <w:pPr>
        <w:pStyle w:val="1"/>
        <w:jc w:val="both"/>
        <w:rPr>
          <w:rFonts w:ascii="Times New Roman" w:hAnsi="Times New Roman" w:cs="Times New Roman"/>
          <w:color w:val="000000"/>
          <w:sz w:val="24"/>
          <w:szCs w:val="24"/>
          <w:lang w:eastAsia="ru-RU"/>
        </w:rPr>
      </w:pPr>
      <w:r w:rsidRPr="0007253F">
        <w:rPr>
          <w:rFonts w:ascii="Times New Roman" w:hAnsi="Times New Roman" w:cs="Times New Roman"/>
          <w:color w:val="000000"/>
          <w:sz w:val="24"/>
          <w:szCs w:val="24"/>
          <w:lang w:eastAsia="ru-RU"/>
        </w:rPr>
        <w:t xml:space="preserve">Ретельно </w:t>
      </w:r>
      <w:proofErr w:type="spellStart"/>
      <w:r w:rsidRPr="0007253F">
        <w:rPr>
          <w:rFonts w:ascii="Times New Roman" w:hAnsi="Times New Roman" w:cs="Times New Roman"/>
          <w:color w:val="000000"/>
          <w:sz w:val="24"/>
          <w:szCs w:val="24"/>
          <w:lang w:eastAsia="ru-RU"/>
        </w:rPr>
        <w:t>слідкувалось</w:t>
      </w:r>
      <w:proofErr w:type="spellEnd"/>
      <w:r w:rsidRPr="0007253F">
        <w:rPr>
          <w:rFonts w:ascii="Times New Roman" w:hAnsi="Times New Roman" w:cs="Times New Roman"/>
          <w:color w:val="000000"/>
          <w:sz w:val="24"/>
          <w:szCs w:val="24"/>
          <w:lang w:eastAsia="ru-RU"/>
        </w:rPr>
        <w:t xml:space="preserve">  за санітарним станом приміщень їдальні, різноманітністю страв, дотриманням циклічного меню, виконують усі вимоги санітарно – епідеміологічної служби. Меню вивішено на видному місці в обідній залі, у ньому зазначено найменування страв, вихід продуктів, їх ціна. Випадків порушень термінів реалізації продуктів не було. Усе обладнання харчоблоку знаходиться в робочому стані. Усі ємності й інвентар промарковані. Санітарний режим на харчоблоці не порушується.  </w:t>
      </w:r>
    </w:p>
    <w:p w14:paraId="051BB0A5" w14:textId="5010C484" w:rsidR="003F0FF0" w:rsidRPr="0007253F" w:rsidRDefault="00B14DEF" w:rsidP="00B24943">
      <w:pPr>
        <w:pStyle w:val="1"/>
        <w:ind w:firstLine="708"/>
        <w:jc w:val="both"/>
        <w:rPr>
          <w:rFonts w:ascii="Times New Roman" w:eastAsia="Calibri" w:hAnsi="Times New Roman" w:cs="Times New Roman"/>
          <w:color w:val="000000"/>
          <w:sz w:val="24"/>
          <w:szCs w:val="24"/>
        </w:rPr>
      </w:pPr>
      <w:r w:rsidRPr="0007253F">
        <w:rPr>
          <w:rFonts w:ascii="Times New Roman" w:eastAsia="Calibri" w:hAnsi="Times New Roman" w:cs="Times New Roman"/>
          <w:color w:val="000000"/>
          <w:sz w:val="24"/>
          <w:szCs w:val="24"/>
        </w:rPr>
        <w:t>Класні керівники систематично пояснюють батькам важливість гарячого харчування для збереження  здоров’я  дитини.  Скарг на роботу їдальні та її працівників не надходило. Харчоблок необхідними інвентарем забезпечений у повному обсязі, має  задовільний стан. З 24 лютого 2022 року і по даний час заклад працює в дистанційному режимі. Харчоблок не працює.</w:t>
      </w:r>
    </w:p>
    <w:p w14:paraId="2F49F548" w14:textId="77777777" w:rsidR="00B14DEF" w:rsidRPr="003F0FF0" w:rsidRDefault="00B14DEF" w:rsidP="003F0FF0">
      <w:pPr>
        <w:pStyle w:val="1"/>
        <w:jc w:val="center"/>
        <w:rPr>
          <w:rFonts w:ascii="Times New Roman" w:eastAsia="Calibri" w:hAnsi="Times New Roman" w:cs="Times New Roman"/>
          <w:b/>
          <w:iCs/>
          <w:sz w:val="24"/>
          <w:szCs w:val="24"/>
        </w:rPr>
      </w:pPr>
      <w:r w:rsidRPr="003F0FF0">
        <w:rPr>
          <w:rFonts w:ascii="Times New Roman" w:eastAsia="Calibri" w:hAnsi="Times New Roman" w:cs="Times New Roman"/>
          <w:b/>
          <w:iCs/>
          <w:sz w:val="24"/>
          <w:szCs w:val="24"/>
        </w:rPr>
        <w:t>Фінансово – господарська діяльність</w:t>
      </w:r>
    </w:p>
    <w:p w14:paraId="43538DB1" w14:textId="0918519B" w:rsidR="00B14DEF" w:rsidRPr="0007253F" w:rsidRDefault="00B14DEF" w:rsidP="003F0FF0">
      <w:pPr>
        <w:pStyle w:val="1"/>
        <w:ind w:firstLine="708"/>
        <w:jc w:val="both"/>
        <w:rPr>
          <w:rFonts w:ascii="Times New Roman" w:eastAsia="Calibri" w:hAnsi="Times New Roman" w:cs="Times New Roman"/>
          <w:bCs/>
          <w:iCs/>
          <w:sz w:val="24"/>
          <w:szCs w:val="24"/>
        </w:rPr>
      </w:pPr>
      <w:r w:rsidRPr="0007253F">
        <w:rPr>
          <w:rFonts w:ascii="Times New Roman" w:eastAsia="Calibri" w:hAnsi="Times New Roman" w:cs="Times New Roman"/>
          <w:bCs/>
          <w:iCs/>
          <w:sz w:val="24"/>
          <w:szCs w:val="24"/>
        </w:rPr>
        <w:t xml:space="preserve">Фінансування потреб школи проводиться централізованою бухгалтерією відділу освіти.    </w:t>
      </w:r>
    </w:p>
    <w:p w14:paraId="2E75E399" w14:textId="46094999" w:rsidR="003F0FF0" w:rsidRPr="0007253F" w:rsidRDefault="00B14DEF" w:rsidP="00B24943">
      <w:pPr>
        <w:pStyle w:val="1"/>
        <w:ind w:firstLine="708"/>
        <w:jc w:val="both"/>
        <w:rPr>
          <w:rFonts w:ascii="Times New Roman" w:eastAsia="Calibri" w:hAnsi="Times New Roman" w:cs="Times New Roman"/>
          <w:bCs/>
          <w:iCs/>
          <w:sz w:val="24"/>
          <w:szCs w:val="24"/>
        </w:rPr>
      </w:pPr>
      <w:r w:rsidRPr="0007253F">
        <w:rPr>
          <w:rFonts w:ascii="Times New Roman" w:eastAsia="Calibri" w:hAnsi="Times New Roman" w:cs="Times New Roman"/>
          <w:bCs/>
          <w:iCs/>
          <w:sz w:val="24"/>
          <w:szCs w:val="24"/>
        </w:rPr>
        <w:t>Вчасно </w:t>
      </w:r>
      <w:r w:rsidRPr="0007253F">
        <w:rPr>
          <w:rFonts w:ascii="Times New Roman" w:eastAsia="Calibri" w:hAnsi="Times New Roman" w:cs="Times New Roman"/>
          <w:sz w:val="24"/>
          <w:szCs w:val="24"/>
        </w:rPr>
        <w:t> </w:t>
      </w:r>
      <w:r w:rsidRPr="0007253F">
        <w:rPr>
          <w:rFonts w:ascii="Times New Roman" w:eastAsia="Calibri" w:hAnsi="Times New Roman" w:cs="Times New Roman"/>
          <w:bCs/>
          <w:iCs/>
          <w:sz w:val="24"/>
          <w:szCs w:val="24"/>
        </w:rPr>
        <w:t xml:space="preserve">здійснювалася бухгалтерією </w:t>
      </w:r>
      <w:proofErr w:type="spellStart"/>
      <w:r w:rsidRPr="0007253F">
        <w:rPr>
          <w:rFonts w:ascii="Times New Roman" w:eastAsia="Calibri" w:hAnsi="Times New Roman" w:cs="Times New Roman"/>
          <w:bCs/>
          <w:iCs/>
          <w:sz w:val="24"/>
          <w:szCs w:val="24"/>
        </w:rPr>
        <w:t>проплата</w:t>
      </w:r>
      <w:proofErr w:type="spellEnd"/>
      <w:r w:rsidRPr="0007253F">
        <w:rPr>
          <w:rFonts w:ascii="Times New Roman" w:eastAsia="Calibri" w:hAnsi="Times New Roman" w:cs="Times New Roman"/>
          <w:bCs/>
          <w:iCs/>
          <w:sz w:val="24"/>
          <w:szCs w:val="24"/>
        </w:rPr>
        <w:t>  за спожиті</w:t>
      </w:r>
      <w:r w:rsidRPr="0007253F">
        <w:rPr>
          <w:rFonts w:ascii="Times New Roman" w:eastAsia="Calibri" w:hAnsi="Times New Roman" w:cs="Times New Roman"/>
          <w:sz w:val="24"/>
          <w:szCs w:val="24"/>
        </w:rPr>
        <w:t> </w:t>
      </w:r>
      <w:r w:rsidRPr="0007253F">
        <w:rPr>
          <w:rFonts w:ascii="Times New Roman" w:eastAsia="Calibri" w:hAnsi="Times New Roman" w:cs="Times New Roman"/>
          <w:bCs/>
          <w:iCs/>
          <w:sz w:val="24"/>
          <w:szCs w:val="24"/>
        </w:rPr>
        <w:t xml:space="preserve">школою енергоносії та теплоносії. </w:t>
      </w:r>
      <w:r w:rsidRPr="0007253F">
        <w:rPr>
          <w:rFonts w:ascii="Times New Roman" w:eastAsia="Calibri" w:hAnsi="Times New Roman" w:cs="Times New Roman"/>
          <w:sz w:val="24"/>
          <w:szCs w:val="24"/>
        </w:rPr>
        <w:t>  </w:t>
      </w:r>
      <w:r w:rsidRPr="0007253F">
        <w:rPr>
          <w:rFonts w:ascii="Times New Roman" w:eastAsia="Calibri" w:hAnsi="Times New Roman" w:cs="Times New Roman"/>
          <w:bCs/>
          <w:iCs/>
          <w:sz w:val="24"/>
          <w:szCs w:val="24"/>
        </w:rPr>
        <w:t xml:space="preserve"> </w:t>
      </w:r>
    </w:p>
    <w:p w14:paraId="702E3DAB" w14:textId="04FF56BE" w:rsidR="00B14DEF" w:rsidRPr="003F0FF0" w:rsidRDefault="00B14DEF" w:rsidP="003F0FF0">
      <w:pPr>
        <w:pStyle w:val="1"/>
        <w:jc w:val="center"/>
        <w:rPr>
          <w:rFonts w:ascii="Times New Roman" w:eastAsia="Calibri" w:hAnsi="Times New Roman" w:cs="Times New Roman"/>
          <w:b/>
          <w:iCs/>
          <w:sz w:val="24"/>
          <w:szCs w:val="24"/>
        </w:rPr>
      </w:pPr>
      <w:r w:rsidRPr="003F0FF0">
        <w:rPr>
          <w:rFonts w:ascii="Times New Roman" w:eastAsia="Calibri" w:hAnsi="Times New Roman" w:cs="Times New Roman"/>
          <w:b/>
          <w:iCs/>
          <w:sz w:val="24"/>
          <w:szCs w:val="24"/>
        </w:rPr>
        <w:t xml:space="preserve">Аналіз матеріально-технічної </w:t>
      </w:r>
      <w:proofErr w:type="spellStart"/>
      <w:r w:rsidRPr="003F0FF0">
        <w:rPr>
          <w:rFonts w:ascii="Times New Roman" w:eastAsia="Calibri" w:hAnsi="Times New Roman" w:cs="Times New Roman"/>
          <w:b/>
          <w:iCs/>
          <w:sz w:val="24"/>
          <w:szCs w:val="24"/>
        </w:rPr>
        <w:t>базита</w:t>
      </w:r>
      <w:proofErr w:type="spellEnd"/>
      <w:r w:rsidRPr="003F0FF0">
        <w:rPr>
          <w:rFonts w:ascii="Times New Roman" w:eastAsia="Calibri" w:hAnsi="Times New Roman" w:cs="Times New Roman"/>
          <w:b/>
          <w:iCs/>
          <w:sz w:val="24"/>
          <w:szCs w:val="24"/>
        </w:rPr>
        <w:t xml:space="preserve"> фінансово-господарської діяльності школи</w:t>
      </w:r>
    </w:p>
    <w:p w14:paraId="15136BA2" w14:textId="5F44B881" w:rsidR="00B14DEF" w:rsidRPr="0007253F" w:rsidRDefault="00B14DEF" w:rsidP="00E70EFE">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 xml:space="preserve">В 2022 році було  зроблено </w:t>
      </w:r>
      <w:proofErr w:type="spellStart"/>
      <w:r w:rsidRPr="0007253F">
        <w:rPr>
          <w:rFonts w:ascii="Times New Roman" w:eastAsia="Calibri" w:hAnsi="Times New Roman" w:cs="Times New Roman"/>
          <w:sz w:val="24"/>
          <w:szCs w:val="24"/>
        </w:rPr>
        <w:t>зроблено</w:t>
      </w:r>
      <w:r w:rsidR="003F0FF0">
        <w:rPr>
          <w:rFonts w:ascii="Times New Roman" w:eastAsia="Calibri" w:hAnsi="Times New Roman" w:cs="Times New Roman"/>
          <w:sz w:val="24"/>
          <w:szCs w:val="24"/>
        </w:rPr>
        <w:t>:</w:t>
      </w:r>
      <w:r w:rsidRPr="0007253F">
        <w:rPr>
          <w:rFonts w:ascii="Times New Roman" w:eastAsia="Calibri" w:hAnsi="Times New Roman" w:cs="Times New Roman"/>
          <w:sz w:val="24"/>
          <w:szCs w:val="24"/>
        </w:rPr>
        <w:t>ремонт</w:t>
      </w:r>
      <w:proofErr w:type="spellEnd"/>
      <w:r w:rsidRPr="0007253F">
        <w:rPr>
          <w:rFonts w:ascii="Times New Roman" w:eastAsia="Calibri" w:hAnsi="Times New Roman" w:cs="Times New Roman"/>
          <w:sz w:val="24"/>
          <w:szCs w:val="24"/>
        </w:rPr>
        <w:t xml:space="preserve"> стелі біологічного кабінету школи (за рахунок спонсора)</w:t>
      </w:r>
      <w:r w:rsidR="00E70EFE">
        <w:rPr>
          <w:rFonts w:ascii="Times New Roman" w:eastAsia="Calibri" w:hAnsi="Times New Roman" w:cs="Times New Roman"/>
          <w:sz w:val="24"/>
          <w:szCs w:val="24"/>
        </w:rPr>
        <w:t xml:space="preserve">; </w:t>
      </w:r>
      <w:r w:rsidRPr="0007253F">
        <w:rPr>
          <w:rFonts w:ascii="Times New Roman" w:eastAsia="Calibri" w:hAnsi="Times New Roman" w:cs="Times New Roman"/>
          <w:sz w:val="24"/>
          <w:szCs w:val="24"/>
        </w:rPr>
        <w:t>косметичний ремонт біологічного кабінету.</w:t>
      </w:r>
    </w:p>
    <w:p w14:paraId="22B0D3AF" w14:textId="3938BAF5" w:rsidR="00B14DEF" w:rsidRPr="00E70EFE" w:rsidRDefault="00B14DEF" w:rsidP="00E70EFE">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За рахунок благодійної організації «Жіночий консорціум» заклад отримав:</w:t>
      </w:r>
      <w:r w:rsidR="00E70EFE">
        <w:rPr>
          <w:rFonts w:ascii="Times New Roman" w:eastAsia="Calibri" w:hAnsi="Times New Roman" w:cs="Times New Roman"/>
          <w:sz w:val="24"/>
          <w:szCs w:val="24"/>
        </w:rPr>
        <w:t xml:space="preserve"> </w:t>
      </w:r>
      <w:r w:rsidRPr="0007253F">
        <w:rPr>
          <w:rFonts w:ascii="Times New Roman" w:eastAsia="Calibri" w:hAnsi="Times New Roman" w:cs="Times New Roman"/>
          <w:sz w:val="24"/>
          <w:szCs w:val="24"/>
        </w:rPr>
        <w:t>дидактичні матеріали НУШ</w:t>
      </w:r>
      <w:r w:rsidR="00E70EFE">
        <w:rPr>
          <w:rFonts w:ascii="Times New Roman" w:eastAsia="Calibri" w:hAnsi="Times New Roman" w:cs="Times New Roman"/>
          <w:sz w:val="24"/>
          <w:szCs w:val="24"/>
        </w:rPr>
        <w:t xml:space="preserve">; </w:t>
      </w:r>
      <w:r w:rsidRPr="0007253F">
        <w:rPr>
          <w:rFonts w:ascii="Times New Roman" w:hAnsi="Times New Roman" w:cs="Times New Roman"/>
          <w:sz w:val="24"/>
          <w:szCs w:val="24"/>
        </w:rPr>
        <w:t xml:space="preserve">20 планшетів та аксесуарів до них  для дистанційного навчання учнів; </w:t>
      </w:r>
      <w:r w:rsidR="00E70EFE">
        <w:rPr>
          <w:rFonts w:ascii="Times New Roman" w:hAnsi="Times New Roman" w:cs="Times New Roman"/>
          <w:sz w:val="24"/>
          <w:szCs w:val="24"/>
        </w:rPr>
        <w:t>т</w:t>
      </w:r>
      <w:r w:rsidRPr="0007253F">
        <w:rPr>
          <w:rFonts w:ascii="Times New Roman" w:hAnsi="Times New Roman" w:cs="Times New Roman"/>
          <w:sz w:val="24"/>
          <w:szCs w:val="24"/>
        </w:rPr>
        <w:t>елевізор;</w:t>
      </w:r>
      <w:r w:rsidR="00E70EFE">
        <w:rPr>
          <w:rFonts w:ascii="Times New Roman" w:eastAsia="Calibri" w:hAnsi="Times New Roman" w:cs="Times New Roman"/>
          <w:sz w:val="24"/>
          <w:szCs w:val="24"/>
        </w:rPr>
        <w:t xml:space="preserve"> </w:t>
      </w:r>
      <w:r w:rsidR="00E70EFE">
        <w:rPr>
          <w:rFonts w:ascii="Times New Roman" w:hAnsi="Times New Roman" w:cs="Times New Roman"/>
          <w:sz w:val="24"/>
          <w:szCs w:val="24"/>
        </w:rPr>
        <w:t>м</w:t>
      </w:r>
      <w:r w:rsidRPr="0007253F">
        <w:rPr>
          <w:rFonts w:ascii="Times New Roman" w:hAnsi="Times New Roman" w:cs="Times New Roman"/>
          <w:sz w:val="24"/>
          <w:szCs w:val="24"/>
        </w:rPr>
        <w:t>еблі для молодших класів;</w:t>
      </w:r>
      <w:r w:rsidR="00E70EFE">
        <w:rPr>
          <w:rFonts w:ascii="Times New Roman" w:eastAsia="Calibri" w:hAnsi="Times New Roman" w:cs="Times New Roman"/>
          <w:sz w:val="24"/>
          <w:szCs w:val="24"/>
        </w:rPr>
        <w:t xml:space="preserve"> </w:t>
      </w:r>
      <w:r w:rsidR="00E70EFE">
        <w:rPr>
          <w:rFonts w:ascii="Times New Roman" w:hAnsi="Times New Roman" w:cs="Times New Roman"/>
          <w:sz w:val="24"/>
          <w:szCs w:val="24"/>
        </w:rPr>
        <w:t>к</w:t>
      </w:r>
      <w:r w:rsidRPr="0007253F">
        <w:rPr>
          <w:rFonts w:ascii="Times New Roman" w:hAnsi="Times New Roman" w:cs="Times New Roman"/>
          <w:sz w:val="24"/>
          <w:szCs w:val="24"/>
        </w:rPr>
        <w:t xml:space="preserve">анцелярські </w:t>
      </w:r>
      <w:proofErr w:type="spellStart"/>
      <w:r w:rsidRPr="0007253F">
        <w:rPr>
          <w:rFonts w:ascii="Times New Roman" w:hAnsi="Times New Roman" w:cs="Times New Roman"/>
          <w:sz w:val="24"/>
          <w:szCs w:val="24"/>
        </w:rPr>
        <w:t>товори</w:t>
      </w:r>
      <w:proofErr w:type="spellEnd"/>
      <w:r w:rsidR="00E70EFE">
        <w:rPr>
          <w:rFonts w:ascii="Times New Roman" w:hAnsi="Times New Roman" w:cs="Times New Roman"/>
          <w:sz w:val="24"/>
          <w:szCs w:val="24"/>
        </w:rPr>
        <w:t>; р</w:t>
      </w:r>
      <w:r w:rsidRPr="0007253F">
        <w:rPr>
          <w:rFonts w:ascii="Times New Roman" w:hAnsi="Times New Roman" w:cs="Times New Roman"/>
          <w:sz w:val="24"/>
          <w:szCs w:val="24"/>
        </w:rPr>
        <w:t xml:space="preserve">озвиваючі </w:t>
      </w:r>
      <w:proofErr w:type="spellStart"/>
      <w:r w:rsidRPr="0007253F">
        <w:rPr>
          <w:rFonts w:ascii="Times New Roman" w:hAnsi="Times New Roman" w:cs="Times New Roman"/>
          <w:sz w:val="24"/>
          <w:szCs w:val="24"/>
        </w:rPr>
        <w:t>настольні</w:t>
      </w:r>
      <w:proofErr w:type="spellEnd"/>
      <w:r w:rsidRPr="0007253F">
        <w:rPr>
          <w:rFonts w:ascii="Times New Roman" w:hAnsi="Times New Roman" w:cs="Times New Roman"/>
          <w:sz w:val="24"/>
          <w:szCs w:val="24"/>
        </w:rPr>
        <w:t xml:space="preserve"> ігри;</w:t>
      </w:r>
    </w:p>
    <w:p w14:paraId="7A220D29" w14:textId="6D59399D" w:rsidR="00B14DEF" w:rsidRPr="00B24943" w:rsidRDefault="00B14DEF" w:rsidP="00B24943">
      <w:pPr>
        <w:pStyle w:val="1"/>
        <w:ind w:firstLine="708"/>
        <w:jc w:val="both"/>
        <w:rPr>
          <w:rFonts w:ascii="Times New Roman" w:eastAsia="Calibri" w:hAnsi="Times New Roman" w:cs="Times New Roman"/>
          <w:sz w:val="24"/>
          <w:szCs w:val="24"/>
        </w:rPr>
      </w:pPr>
      <w:r w:rsidRPr="0007253F">
        <w:rPr>
          <w:rFonts w:ascii="Times New Roman" w:eastAsia="Calibri" w:hAnsi="Times New Roman" w:cs="Times New Roman"/>
          <w:sz w:val="24"/>
          <w:szCs w:val="24"/>
        </w:rPr>
        <w:t xml:space="preserve">Адміністрація працює над створенням умов для використання інформаційно-комунікаційних технологій як у навчальному процесі, так і в управлінській діяльності. Пріоритетним завданням у новому навчальному році є підняття рівня комп’ютерної грамотності кожного вчителя та ефективне використання комп’ютерної техніки в навчально-виховному процесі. </w:t>
      </w:r>
    </w:p>
    <w:p w14:paraId="66B82AAA" w14:textId="77777777" w:rsidR="00013907" w:rsidRDefault="00013907" w:rsidP="00333E20">
      <w:pPr>
        <w:spacing w:after="0" w:line="240" w:lineRule="auto"/>
        <w:jc w:val="center"/>
        <w:rPr>
          <w:rFonts w:ascii="Times New Roman" w:hAnsi="Times New Roman"/>
          <w:sz w:val="26"/>
          <w:szCs w:val="26"/>
          <w:lang w:val="uk-UA"/>
        </w:rPr>
      </w:pPr>
    </w:p>
    <w:p w14:paraId="4249A69B" w14:textId="77777777" w:rsidR="00333E20" w:rsidRDefault="00333E20" w:rsidP="00333E20">
      <w:pPr>
        <w:spacing w:after="0" w:line="240" w:lineRule="auto"/>
        <w:jc w:val="center"/>
        <w:rPr>
          <w:rFonts w:ascii="Times New Roman" w:hAnsi="Times New Roman"/>
          <w:sz w:val="26"/>
          <w:szCs w:val="26"/>
          <w:lang w:val="uk-UA"/>
        </w:rPr>
      </w:pPr>
      <w:r>
        <w:rPr>
          <w:rFonts w:ascii="Times New Roman" w:hAnsi="Times New Roman"/>
          <w:sz w:val="26"/>
          <w:szCs w:val="26"/>
          <w:lang w:val="uk-UA"/>
        </w:rPr>
        <w:t xml:space="preserve">Лист-ознайомлення </w:t>
      </w:r>
    </w:p>
    <w:p w14:paraId="1E8962E6" w14:textId="5C6023D5" w:rsidR="00333E20" w:rsidRDefault="00333E20" w:rsidP="00333E20">
      <w:pPr>
        <w:spacing w:after="0" w:line="240" w:lineRule="auto"/>
        <w:jc w:val="center"/>
        <w:rPr>
          <w:rFonts w:ascii="Times New Roman" w:hAnsi="Times New Roman"/>
          <w:sz w:val="26"/>
          <w:szCs w:val="26"/>
          <w:lang w:val="uk-UA"/>
        </w:rPr>
      </w:pPr>
      <w:r>
        <w:rPr>
          <w:rFonts w:ascii="Times New Roman" w:hAnsi="Times New Roman"/>
          <w:sz w:val="26"/>
          <w:szCs w:val="26"/>
          <w:lang w:val="uk-UA"/>
        </w:rPr>
        <w:t xml:space="preserve">з рішенням виконавчого комітету </w:t>
      </w:r>
      <w:proofErr w:type="spellStart"/>
      <w:r>
        <w:rPr>
          <w:rFonts w:ascii="Times New Roman" w:hAnsi="Times New Roman"/>
          <w:sz w:val="26"/>
          <w:szCs w:val="26"/>
          <w:lang w:val="uk-UA"/>
        </w:rPr>
        <w:t>Димерської</w:t>
      </w:r>
      <w:proofErr w:type="spellEnd"/>
      <w:r>
        <w:rPr>
          <w:rFonts w:ascii="Times New Roman" w:hAnsi="Times New Roman"/>
          <w:sz w:val="26"/>
          <w:szCs w:val="26"/>
          <w:lang w:val="uk-UA"/>
        </w:rPr>
        <w:t xml:space="preserve"> селищної ради «</w:t>
      </w:r>
      <w:r w:rsidRPr="00333E20">
        <w:rPr>
          <w:rFonts w:ascii="Times New Roman" w:hAnsi="Times New Roman" w:cs="Times New Roman"/>
          <w:sz w:val="26"/>
          <w:szCs w:val="26"/>
          <w:lang w:val="uk-UA"/>
        </w:rPr>
        <w:t xml:space="preserve">Про проведену роботу </w:t>
      </w:r>
      <w:proofErr w:type="spellStart"/>
      <w:r w:rsidR="00950B51">
        <w:rPr>
          <w:rFonts w:ascii="Times New Roman" w:hAnsi="Times New Roman"/>
          <w:sz w:val="26"/>
          <w:szCs w:val="26"/>
          <w:lang w:val="uk-UA"/>
        </w:rPr>
        <w:t>Ровівської</w:t>
      </w:r>
      <w:proofErr w:type="spellEnd"/>
      <w:r w:rsidR="00950B51">
        <w:rPr>
          <w:rFonts w:ascii="Times New Roman" w:hAnsi="Times New Roman"/>
          <w:sz w:val="26"/>
          <w:szCs w:val="26"/>
          <w:lang w:val="uk-UA"/>
        </w:rPr>
        <w:t xml:space="preserve"> гімназії</w:t>
      </w:r>
      <w:bookmarkStart w:id="0" w:name="_GoBack"/>
      <w:bookmarkEnd w:id="0"/>
      <w:r w:rsidR="009D0AB1">
        <w:rPr>
          <w:rFonts w:ascii="Times New Roman" w:hAnsi="Times New Roman"/>
          <w:sz w:val="26"/>
          <w:szCs w:val="26"/>
          <w:lang w:val="uk-UA"/>
        </w:rPr>
        <w:t xml:space="preserve"> </w:t>
      </w:r>
      <w:proofErr w:type="spellStart"/>
      <w:r w:rsidRPr="00333E20">
        <w:rPr>
          <w:rFonts w:ascii="Times New Roman" w:hAnsi="Times New Roman"/>
          <w:sz w:val="26"/>
          <w:szCs w:val="26"/>
          <w:lang w:val="uk-UA"/>
        </w:rPr>
        <w:t>Димерської</w:t>
      </w:r>
      <w:proofErr w:type="spellEnd"/>
      <w:r w:rsidRPr="00333E20">
        <w:rPr>
          <w:rFonts w:ascii="Times New Roman" w:hAnsi="Times New Roman"/>
          <w:sz w:val="26"/>
          <w:szCs w:val="26"/>
          <w:lang w:val="uk-UA"/>
        </w:rPr>
        <w:t xml:space="preserve"> селищної ради Вишгородського району Київської області</w:t>
      </w:r>
      <w:r w:rsidR="004F6B59">
        <w:rPr>
          <w:rFonts w:ascii="Times New Roman" w:hAnsi="Times New Roman"/>
          <w:sz w:val="26"/>
          <w:szCs w:val="26"/>
          <w:lang w:val="uk-UA"/>
        </w:rPr>
        <w:t xml:space="preserve"> від 2</w:t>
      </w:r>
      <w:r w:rsidR="009D0AB1">
        <w:rPr>
          <w:rFonts w:ascii="Times New Roman" w:hAnsi="Times New Roman"/>
          <w:sz w:val="26"/>
          <w:szCs w:val="26"/>
          <w:lang w:val="uk-UA"/>
        </w:rPr>
        <w:t>0</w:t>
      </w:r>
      <w:r w:rsidR="004F6B59">
        <w:rPr>
          <w:rFonts w:ascii="Times New Roman" w:hAnsi="Times New Roman"/>
          <w:sz w:val="26"/>
          <w:szCs w:val="26"/>
          <w:lang w:val="uk-UA"/>
        </w:rPr>
        <w:t xml:space="preserve"> січня 202</w:t>
      </w:r>
      <w:r w:rsidR="009D0AB1">
        <w:rPr>
          <w:rFonts w:ascii="Times New Roman" w:hAnsi="Times New Roman"/>
          <w:sz w:val="26"/>
          <w:szCs w:val="26"/>
          <w:lang w:val="uk-UA"/>
        </w:rPr>
        <w:t>3 року</w:t>
      </w:r>
      <w:r w:rsidR="005E1FF3">
        <w:rPr>
          <w:rFonts w:ascii="Times New Roman" w:hAnsi="Times New Roman"/>
          <w:sz w:val="26"/>
          <w:szCs w:val="26"/>
          <w:lang w:val="uk-UA"/>
        </w:rPr>
        <w:t>№</w:t>
      </w:r>
      <w:r w:rsidR="00B24943">
        <w:rPr>
          <w:rFonts w:ascii="Times New Roman" w:hAnsi="Times New Roman"/>
          <w:sz w:val="26"/>
          <w:szCs w:val="26"/>
          <w:lang w:val="uk-UA"/>
        </w:rPr>
        <w:t>9</w:t>
      </w:r>
    </w:p>
    <w:p w14:paraId="17A3DC30" w14:textId="77777777" w:rsidR="00333E20" w:rsidRDefault="00333E20" w:rsidP="00333E20">
      <w:pPr>
        <w:spacing w:after="0" w:line="240" w:lineRule="auto"/>
        <w:jc w:val="center"/>
        <w:rPr>
          <w:rFonts w:ascii="Times New Roman" w:hAnsi="Times New Roman"/>
          <w:sz w:val="26"/>
          <w:szCs w:val="26"/>
          <w:lang w:val="uk-UA"/>
        </w:rPr>
      </w:pPr>
    </w:p>
    <w:tbl>
      <w:tblPr>
        <w:tblpPr w:leftFromText="180" w:rightFromText="180" w:vertAnchor="text" w:horzAnchor="page" w:tblpX="2535" w:tblpY="142"/>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6"/>
        <w:gridCol w:w="2938"/>
        <w:gridCol w:w="3244"/>
      </w:tblGrid>
      <w:tr w:rsidR="00333E20" w14:paraId="36725740" w14:textId="77777777" w:rsidTr="00333E20">
        <w:tc>
          <w:tcPr>
            <w:tcW w:w="1706" w:type="dxa"/>
            <w:tcBorders>
              <w:top w:val="single" w:sz="4" w:space="0" w:color="auto"/>
              <w:left w:val="single" w:sz="4" w:space="0" w:color="auto"/>
              <w:bottom w:val="single" w:sz="4" w:space="0" w:color="auto"/>
              <w:right w:val="single" w:sz="4" w:space="0" w:color="auto"/>
            </w:tcBorders>
            <w:hideMark/>
          </w:tcPr>
          <w:p w14:paraId="0442CD9F" w14:textId="77777777" w:rsidR="00333E20" w:rsidRDefault="00333E20">
            <w:pPr>
              <w:spacing w:after="0" w:line="240" w:lineRule="auto"/>
              <w:jc w:val="center"/>
              <w:rPr>
                <w:rFonts w:ascii="Times New Roman" w:hAnsi="Times New Roman"/>
                <w:b/>
                <w:sz w:val="26"/>
                <w:szCs w:val="26"/>
                <w:lang w:val="uk-UA"/>
              </w:rPr>
            </w:pPr>
            <w:r>
              <w:rPr>
                <w:rFonts w:ascii="Times New Roman" w:hAnsi="Times New Roman"/>
                <w:b/>
                <w:sz w:val="26"/>
                <w:szCs w:val="26"/>
                <w:lang w:val="uk-UA"/>
              </w:rPr>
              <w:t>№ п/п</w:t>
            </w:r>
          </w:p>
        </w:tc>
        <w:tc>
          <w:tcPr>
            <w:tcW w:w="2938" w:type="dxa"/>
            <w:tcBorders>
              <w:top w:val="single" w:sz="4" w:space="0" w:color="auto"/>
              <w:left w:val="single" w:sz="4" w:space="0" w:color="auto"/>
              <w:bottom w:val="single" w:sz="4" w:space="0" w:color="auto"/>
              <w:right w:val="single" w:sz="4" w:space="0" w:color="auto"/>
            </w:tcBorders>
            <w:hideMark/>
          </w:tcPr>
          <w:p w14:paraId="11D6F860" w14:textId="77777777" w:rsidR="00333E20" w:rsidRDefault="00333E20">
            <w:pPr>
              <w:spacing w:line="240" w:lineRule="auto"/>
              <w:jc w:val="center"/>
              <w:rPr>
                <w:rFonts w:ascii="Times New Roman" w:hAnsi="Times New Roman"/>
                <w:b/>
                <w:sz w:val="26"/>
                <w:szCs w:val="26"/>
                <w:lang w:val="uk-UA"/>
              </w:rPr>
            </w:pPr>
            <w:r>
              <w:rPr>
                <w:rFonts w:ascii="Times New Roman" w:hAnsi="Times New Roman"/>
                <w:b/>
                <w:sz w:val="26"/>
                <w:szCs w:val="26"/>
                <w:lang w:val="uk-UA"/>
              </w:rPr>
              <w:t>ПІБ</w:t>
            </w:r>
          </w:p>
        </w:tc>
        <w:tc>
          <w:tcPr>
            <w:tcW w:w="3244" w:type="dxa"/>
            <w:tcBorders>
              <w:top w:val="single" w:sz="4" w:space="0" w:color="auto"/>
              <w:left w:val="single" w:sz="4" w:space="0" w:color="auto"/>
              <w:bottom w:val="single" w:sz="4" w:space="0" w:color="auto"/>
              <w:right w:val="single" w:sz="4" w:space="0" w:color="auto"/>
            </w:tcBorders>
            <w:hideMark/>
          </w:tcPr>
          <w:p w14:paraId="7F032368" w14:textId="77777777" w:rsidR="00333E20" w:rsidRDefault="00333E20">
            <w:pPr>
              <w:spacing w:line="240" w:lineRule="auto"/>
              <w:jc w:val="center"/>
              <w:rPr>
                <w:rFonts w:ascii="Times New Roman" w:hAnsi="Times New Roman"/>
                <w:b/>
                <w:sz w:val="26"/>
                <w:szCs w:val="26"/>
                <w:lang w:val="uk-UA"/>
              </w:rPr>
            </w:pPr>
            <w:r>
              <w:rPr>
                <w:rFonts w:ascii="Times New Roman" w:hAnsi="Times New Roman"/>
                <w:b/>
                <w:sz w:val="26"/>
                <w:szCs w:val="26"/>
                <w:lang w:val="uk-UA"/>
              </w:rPr>
              <w:t>Підпис</w:t>
            </w:r>
          </w:p>
        </w:tc>
      </w:tr>
      <w:tr w:rsidR="00333E20" w14:paraId="43B8187C" w14:textId="77777777" w:rsidTr="00333E20">
        <w:tc>
          <w:tcPr>
            <w:tcW w:w="1706" w:type="dxa"/>
            <w:tcBorders>
              <w:top w:val="single" w:sz="4" w:space="0" w:color="auto"/>
              <w:left w:val="single" w:sz="4" w:space="0" w:color="auto"/>
              <w:bottom w:val="single" w:sz="4" w:space="0" w:color="auto"/>
              <w:right w:val="single" w:sz="4" w:space="0" w:color="auto"/>
            </w:tcBorders>
            <w:vAlign w:val="center"/>
            <w:hideMark/>
          </w:tcPr>
          <w:p w14:paraId="5B89FF80" w14:textId="77777777" w:rsidR="00333E20" w:rsidRDefault="00333E20">
            <w:pPr>
              <w:spacing w:line="240" w:lineRule="auto"/>
              <w:jc w:val="center"/>
              <w:rPr>
                <w:rFonts w:ascii="Times New Roman" w:hAnsi="Times New Roman"/>
                <w:sz w:val="26"/>
                <w:szCs w:val="26"/>
                <w:lang w:val="uk-UA"/>
              </w:rPr>
            </w:pPr>
            <w:r>
              <w:rPr>
                <w:rFonts w:ascii="Times New Roman" w:hAnsi="Times New Roman"/>
                <w:sz w:val="26"/>
                <w:szCs w:val="26"/>
                <w:lang w:val="uk-UA"/>
              </w:rPr>
              <w:t>1.</w:t>
            </w:r>
          </w:p>
        </w:tc>
        <w:tc>
          <w:tcPr>
            <w:tcW w:w="2938" w:type="dxa"/>
            <w:tcBorders>
              <w:top w:val="single" w:sz="4" w:space="0" w:color="auto"/>
              <w:left w:val="single" w:sz="4" w:space="0" w:color="auto"/>
              <w:bottom w:val="single" w:sz="4" w:space="0" w:color="auto"/>
              <w:right w:val="single" w:sz="4" w:space="0" w:color="auto"/>
            </w:tcBorders>
            <w:vAlign w:val="center"/>
          </w:tcPr>
          <w:p w14:paraId="581BB5C1" w14:textId="77777777" w:rsidR="00333E20" w:rsidRDefault="00333E20">
            <w:pPr>
              <w:spacing w:line="240" w:lineRule="auto"/>
              <w:jc w:val="center"/>
              <w:rPr>
                <w:rFonts w:ascii="Times New Roman" w:eastAsia="Calibri" w:hAnsi="Times New Roman" w:cs="Times New Roman"/>
                <w:sz w:val="26"/>
                <w:szCs w:val="26"/>
                <w:lang w:val="uk-UA"/>
              </w:rPr>
            </w:pPr>
          </w:p>
          <w:p w14:paraId="3A18884D" w14:textId="4C3BDF68" w:rsidR="00333E20" w:rsidRDefault="009D0AB1">
            <w:pPr>
              <w:spacing w:line="240" w:lineRule="auto"/>
              <w:jc w:val="center"/>
              <w:rPr>
                <w:rFonts w:ascii="Times New Roman" w:hAnsi="Times New Roman"/>
                <w:sz w:val="26"/>
                <w:szCs w:val="26"/>
                <w:lang w:val="uk-UA"/>
              </w:rPr>
            </w:pPr>
            <w:proofErr w:type="spellStart"/>
            <w:r>
              <w:rPr>
                <w:rFonts w:ascii="Times New Roman" w:hAnsi="Times New Roman"/>
                <w:sz w:val="26"/>
                <w:szCs w:val="26"/>
                <w:lang w:val="uk-UA"/>
              </w:rPr>
              <w:t>Калашнікова</w:t>
            </w:r>
            <w:proofErr w:type="spellEnd"/>
            <w:r>
              <w:rPr>
                <w:rFonts w:ascii="Times New Roman" w:hAnsi="Times New Roman"/>
                <w:sz w:val="26"/>
                <w:szCs w:val="26"/>
                <w:lang w:val="uk-UA"/>
              </w:rPr>
              <w:t xml:space="preserve"> Лілія Давидівна</w:t>
            </w:r>
          </w:p>
        </w:tc>
        <w:tc>
          <w:tcPr>
            <w:tcW w:w="3244" w:type="dxa"/>
            <w:tcBorders>
              <w:top w:val="single" w:sz="4" w:space="0" w:color="auto"/>
              <w:left w:val="single" w:sz="4" w:space="0" w:color="auto"/>
              <w:bottom w:val="single" w:sz="4" w:space="0" w:color="auto"/>
              <w:right w:val="single" w:sz="4" w:space="0" w:color="auto"/>
            </w:tcBorders>
            <w:vAlign w:val="center"/>
            <w:hideMark/>
          </w:tcPr>
          <w:p w14:paraId="5A31CDFC" w14:textId="77777777" w:rsidR="00333E20" w:rsidRDefault="00333E20">
            <w:pPr>
              <w:spacing w:after="0" w:line="240" w:lineRule="auto"/>
              <w:rPr>
                <w:rFonts w:eastAsiaTheme="minorEastAsia"/>
                <w:lang w:eastAsia="ru-RU"/>
              </w:rPr>
            </w:pPr>
          </w:p>
        </w:tc>
      </w:tr>
      <w:tr w:rsidR="00333E20" w14:paraId="7A17F8DA" w14:textId="77777777" w:rsidTr="00333E20">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14:paraId="08902205" w14:textId="77777777" w:rsidR="00333E20" w:rsidRDefault="005E1FF3">
            <w:pPr>
              <w:spacing w:line="240" w:lineRule="auto"/>
              <w:jc w:val="center"/>
              <w:rPr>
                <w:rFonts w:ascii="Times New Roman" w:hAnsi="Times New Roman"/>
                <w:color w:val="000000"/>
                <w:sz w:val="26"/>
                <w:szCs w:val="26"/>
                <w:lang w:val="uk-UA"/>
              </w:rPr>
            </w:pPr>
            <w:r>
              <w:rPr>
                <w:rFonts w:ascii="Times New Roman" w:hAnsi="Times New Roman"/>
                <w:color w:val="000000"/>
                <w:sz w:val="26"/>
                <w:szCs w:val="26"/>
                <w:lang w:val="uk-UA"/>
              </w:rPr>
              <w:t>2</w:t>
            </w:r>
            <w:r w:rsidR="00333E20">
              <w:rPr>
                <w:rFonts w:ascii="Times New Roman" w:hAnsi="Times New Roman"/>
                <w:color w:val="000000"/>
                <w:sz w:val="26"/>
                <w:szCs w:val="26"/>
                <w:lang w:val="uk-UA"/>
              </w:rPr>
              <w:t>.</w:t>
            </w:r>
          </w:p>
        </w:tc>
        <w:tc>
          <w:tcPr>
            <w:tcW w:w="2938" w:type="dxa"/>
            <w:tcBorders>
              <w:top w:val="single" w:sz="4" w:space="0" w:color="auto"/>
              <w:left w:val="single" w:sz="4" w:space="0" w:color="auto"/>
              <w:bottom w:val="single" w:sz="4" w:space="0" w:color="auto"/>
              <w:right w:val="single" w:sz="4" w:space="0" w:color="auto"/>
            </w:tcBorders>
            <w:vAlign w:val="center"/>
            <w:hideMark/>
          </w:tcPr>
          <w:p w14:paraId="1C75CC8C" w14:textId="396C93D0" w:rsidR="00333E20" w:rsidRDefault="009D0AB1">
            <w:pPr>
              <w:spacing w:line="240" w:lineRule="auto"/>
              <w:jc w:val="center"/>
              <w:rPr>
                <w:rFonts w:ascii="Times New Roman" w:hAnsi="Times New Roman"/>
                <w:sz w:val="26"/>
                <w:szCs w:val="26"/>
                <w:lang w:val="uk-UA"/>
              </w:rPr>
            </w:pPr>
            <w:r>
              <w:rPr>
                <w:rFonts w:ascii="Times New Roman" w:hAnsi="Times New Roman"/>
                <w:sz w:val="26"/>
                <w:szCs w:val="26"/>
                <w:lang w:val="uk-UA"/>
              </w:rPr>
              <w:t>Ніколаєнко Вікторія Володимирівна</w:t>
            </w:r>
          </w:p>
        </w:tc>
        <w:tc>
          <w:tcPr>
            <w:tcW w:w="3244" w:type="dxa"/>
            <w:tcBorders>
              <w:top w:val="single" w:sz="4" w:space="0" w:color="auto"/>
              <w:left w:val="single" w:sz="4" w:space="0" w:color="auto"/>
              <w:bottom w:val="single" w:sz="4" w:space="0" w:color="auto"/>
              <w:right w:val="single" w:sz="4" w:space="0" w:color="auto"/>
            </w:tcBorders>
            <w:vAlign w:val="center"/>
          </w:tcPr>
          <w:p w14:paraId="6E34C935" w14:textId="77777777" w:rsidR="00333E20" w:rsidRDefault="00333E20">
            <w:pPr>
              <w:spacing w:line="240" w:lineRule="auto"/>
              <w:jc w:val="center"/>
              <w:rPr>
                <w:rFonts w:ascii="Times New Roman" w:hAnsi="Times New Roman"/>
                <w:color w:val="000000"/>
                <w:sz w:val="26"/>
                <w:szCs w:val="26"/>
                <w:lang w:val="uk-UA"/>
              </w:rPr>
            </w:pPr>
          </w:p>
        </w:tc>
      </w:tr>
    </w:tbl>
    <w:p w14:paraId="04B2B41E" w14:textId="77777777" w:rsidR="00333E20" w:rsidRDefault="00333E20" w:rsidP="00333E20">
      <w:pPr>
        <w:jc w:val="both"/>
        <w:rPr>
          <w:rFonts w:ascii="Calibri" w:hAnsi="Calibri"/>
          <w:sz w:val="26"/>
          <w:szCs w:val="26"/>
          <w:lang w:val="uk-UA"/>
        </w:rPr>
      </w:pPr>
    </w:p>
    <w:p w14:paraId="56B48C2F" w14:textId="77777777" w:rsidR="00333E20" w:rsidRDefault="00333E20" w:rsidP="00333E20">
      <w:pPr>
        <w:rPr>
          <w:b/>
          <w:sz w:val="26"/>
          <w:szCs w:val="26"/>
          <w:lang w:val="uk-UA"/>
        </w:rPr>
      </w:pPr>
    </w:p>
    <w:p w14:paraId="6772C422" w14:textId="77777777" w:rsidR="00333E20" w:rsidRDefault="00333E20" w:rsidP="00333E20">
      <w:pPr>
        <w:rPr>
          <w:b/>
          <w:sz w:val="26"/>
          <w:szCs w:val="26"/>
          <w:lang w:val="uk-UA"/>
        </w:rPr>
      </w:pPr>
    </w:p>
    <w:p w14:paraId="38DB3D1F" w14:textId="77777777" w:rsidR="00333E20" w:rsidRDefault="00333E20" w:rsidP="00333E20">
      <w:pPr>
        <w:rPr>
          <w:b/>
          <w:sz w:val="26"/>
          <w:szCs w:val="26"/>
          <w:lang w:val="uk-UA"/>
        </w:rPr>
      </w:pPr>
    </w:p>
    <w:p w14:paraId="4DC48FE6" w14:textId="77777777" w:rsidR="00333E20" w:rsidRDefault="00333E20" w:rsidP="00333E20">
      <w:pPr>
        <w:rPr>
          <w:b/>
          <w:sz w:val="26"/>
          <w:szCs w:val="26"/>
          <w:lang w:val="uk-UA"/>
        </w:rPr>
      </w:pPr>
    </w:p>
    <w:p w14:paraId="08D148E5" w14:textId="77777777" w:rsidR="00333E20" w:rsidRDefault="00333E20" w:rsidP="00333E20">
      <w:pPr>
        <w:spacing w:after="0" w:line="240" w:lineRule="auto"/>
        <w:ind w:firstLine="709"/>
        <w:jc w:val="both"/>
        <w:rPr>
          <w:rFonts w:ascii="Times New Roman" w:hAnsi="Times New Roman"/>
          <w:sz w:val="26"/>
          <w:szCs w:val="26"/>
          <w:lang w:val="uk-UA"/>
        </w:rPr>
      </w:pPr>
    </w:p>
    <w:p w14:paraId="5FE6209A" w14:textId="77777777" w:rsidR="00333E20" w:rsidRPr="00402F78" w:rsidRDefault="00333E20" w:rsidP="00C847AD">
      <w:pPr>
        <w:spacing w:line="240" w:lineRule="auto"/>
        <w:jc w:val="both"/>
        <w:rPr>
          <w:rFonts w:ascii="Times New Roman" w:hAnsi="Times New Roman" w:cs="Times New Roman"/>
          <w:b/>
          <w:color w:val="000000" w:themeColor="text1"/>
          <w:sz w:val="26"/>
          <w:szCs w:val="26"/>
          <w:lang w:val="uk-UA"/>
        </w:rPr>
      </w:pPr>
    </w:p>
    <w:sectPr w:rsidR="00333E20" w:rsidRPr="00402F78" w:rsidSect="00A474E1">
      <w:pgSz w:w="11906" w:h="16838"/>
      <w:pgMar w:top="510" w:right="991" w:bottom="510"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50CA8"/>
    <w:multiLevelType w:val="hybridMultilevel"/>
    <w:tmpl w:val="ADE6F9A0"/>
    <w:lvl w:ilvl="0" w:tplc="FB6E31BC">
      <w:start w:val="1"/>
      <w:numFmt w:val="bullet"/>
      <w:lvlText w:val=""/>
      <w:lvlJc w:val="left"/>
      <w:pPr>
        <w:ind w:left="720" w:hanging="360"/>
      </w:pPr>
      <w:rPr>
        <w:rFonts w:ascii="Symbol" w:hAnsi="Symbol" w:hint="default"/>
        <w:lang w:val="uk-UA"/>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33981363"/>
    <w:multiLevelType w:val="hybridMultilevel"/>
    <w:tmpl w:val="F8BCD90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33C7184A"/>
    <w:multiLevelType w:val="hybridMultilevel"/>
    <w:tmpl w:val="F364EFEE"/>
    <w:lvl w:ilvl="0" w:tplc="813EAB78">
      <w:numFmt w:val="bullet"/>
      <w:lvlText w:val="–"/>
      <w:lvlJc w:val="left"/>
      <w:pPr>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33E04668"/>
    <w:multiLevelType w:val="hybridMultilevel"/>
    <w:tmpl w:val="872894C6"/>
    <w:lvl w:ilvl="0" w:tplc="04190001">
      <w:start w:val="1"/>
      <w:numFmt w:val="bullet"/>
      <w:lvlText w:val=""/>
      <w:lvlJc w:val="left"/>
      <w:pPr>
        <w:tabs>
          <w:tab w:val="num" w:pos="720"/>
        </w:tabs>
        <w:ind w:left="720" w:hanging="360"/>
      </w:pPr>
      <w:rPr>
        <w:rFonts w:ascii="Symbol" w:hAnsi="Symbol" w:hint="default"/>
      </w:rPr>
    </w:lvl>
    <w:lvl w:ilvl="1" w:tplc="07E64CEE">
      <w:numFmt w:val="bullet"/>
      <w:lvlText w:val="-"/>
      <w:lvlJc w:val="left"/>
      <w:pPr>
        <w:tabs>
          <w:tab w:val="num" w:pos="1440"/>
        </w:tabs>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366E4D22"/>
    <w:multiLevelType w:val="hybridMultilevel"/>
    <w:tmpl w:val="CF104652"/>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386E07C5"/>
    <w:multiLevelType w:val="multilevel"/>
    <w:tmpl w:val="D6923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E46FC0"/>
    <w:multiLevelType w:val="multilevel"/>
    <w:tmpl w:val="BCC0B74A"/>
    <w:lvl w:ilvl="0">
      <w:start w:val="1"/>
      <w:numFmt w:val="decimal"/>
      <w:lvlText w:val="%1."/>
      <w:lvlJc w:val="left"/>
      <w:pPr>
        <w:ind w:left="2133" w:hanging="1425"/>
      </w:pPr>
      <w:rPr>
        <w:rFonts w:hint="default"/>
        <w:b w:val="0"/>
      </w:rPr>
    </w:lvl>
    <w:lvl w:ilvl="1">
      <w:start w:val="1"/>
      <w:numFmt w:val="decimal"/>
      <w:isLgl/>
      <w:lvlText w:val="%1.%2."/>
      <w:lvlJc w:val="left"/>
      <w:pPr>
        <w:ind w:left="2853" w:hanging="720"/>
      </w:pPr>
      <w:rPr>
        <w:rFonts w:hint="default"/>
      </w:rPr>
    </w:lvl>
    <w:lvl w:ilvl="2">
      <w:start w:val="1"/>
      <w:numFmt w:val="decimal"/>
      <w:isLgl/>
      <w:lvlText w:val="%1.%2.%3."/>
      <w:lvlJc w:val="left"/>
      <w:pPr>
        <w:ind w:left="4278" w:hanging="720"/>
      </w:pPr>
      <w:rPr>
        <w:rFonts w:hint="default"/>
      </w:rPr>
    </w:lvl>
    <w:lvl w:ilvl="3">
      <w:start w:val="1"/>
      <w:numFmt w:val="decimal"/>
      <w:isLgl/>
      <w:lvlText w:val="%1.%2.%3.%4."/>
      <w:lvlJc w:val="left"/>
      <w:pPr>
        <w:ind w:left="6063" w:hanging="1080"/>
      </w:pPr>
      <w:rPr>
        <w:rFonts w:hint="default"/>
      </w:rPr>
    </w:lvl>
    <w:lvl w:ilvl="4">
      <w:start w:val="1"/>
      <w:numFmt w:val="decimal"/>
      <w:isLgl/>
      <w:lvlText w:val="%1.%2.%3.%4.%5."/>
      <w:lvlJc w:val="left"/>
      <w:pPr>
        <w:ind w:left="7488" w:hanging="1080"/>
      </w:pPr>
      <w:rPr>
        <w:rFonts w:hint="default"/>
      </w:rPr>
    </w:lvl>
    <w:lvl w:ilvl="5">
      <w:start w:val="1"/>
      <w:numFmt w:val="decimal"/>
      <w:isLgl/>
      <w:lvlText w:val="%1.%2.%3.%4.%5.%6."/>
      <w:lvlJc w:val="left"/>
      <w:pPr>
        <w:ind w:left="9273" w:hanging="1440"/>
      </w:pPr>
      <w:rPr>
        <w:rFonts w:hint="default"/>
      </w:rPr>
    </w:lvl>
    <w:lvl w:ilvl="6">
      <w:start w:val="1"/>
      <w:numFmt w:val="decimal"/>
      <w:isLgl/>
      <w:lvlText w:val="%1.%2.%3.%4.%5.%6.%7."/>
      <w:lvlJc w:val="left"/>
      <w:pPr>
        <w:ind w:left="11058" w:hanging="1800"/>
      </w:pPr>
      <w:rPr>
        <w:rFonts w:hint="default"/>
      </w:rPr>
    </w:lvl>
    <w:lvl w:ilvl="7">
      <w:start w:val="1"/>
      <w:numFmt w:val="decimal"/>
      <w:isLgl/>
      <w:lvlText w:val="%1.%2.%3.%4.%5.%6.%7.%8."/>
      <w:lvlJc w:val="left"/>
      <w:pPr>
        <w:ind w:left="12483" w:hanging="1800"/>
      </w:pPr>
      <w:rPr>
        <w:rFonts w:hint="default"/>
      </w:rPr>
    </w:lvl>
    <w:lvl w:ilvl="8">
      <w:start w:val="1"/>
      <w:numFmt w:val="decimal"/>
      <w:isLgl/>
      <w:lvlText w:val="%1.%2.%3.%4.%5.%6.%7.%8.%9."/>
      <w:lvlJc w:val="left"/>
      <w:pPr>
        <w:ind w:left="14268" w:hanging="2160"/>
      </w:pPr>
      <w:rPr>
        <w:rFonts w:hint="default"/>
      </w:rPr>
    </w:lvl>
  </w:abstractNum>
  <w:abstractNum w:abstractNumId="7" w15:restartNumberingAfterBreak="0">
    <w:nsid w:val="55C648F0"/>
    <w:multiLevelType w:val="hybridMultilevel"/>
    <w:tmpl w:val="C888C5B6"/>
    <w:lvl w:ilvl="0" w:tplc="D3DAE4A6">
      <w:numFmt w:val="bullet"/>
      <w:lvlText w:val="-"/>
      <w:lvlJc w:val="left"/>
      <w:pPr>
        <w:ind w:left="108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59322DCF"/>
    <w:multiLevelType w:val="hybridMultilevel"/>
    <w:tmpl w:val="D6FC44A4"/>
    <w:lvl w:ilvl="0" w:tplc="D5547CC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D82055D"/>
    <w:multiLevelType w:val="hybridMultilevel"/>
    <w:tmpl w:val="EC003F32"/>
    <w:lvl w:ilvl="0" w:tplc="04190001">
      <w:start w:val="1"/>
      <w:numFmt w:val="bullet"/>
      <w:lvlText w:val=""/>
      <w:lvlJc w:val="left"/>
      <w:pPr>
        <w:ind w:left="720" w:hanging="360"/>
      </w:pPr>
      <w:rPr>
        <w:rFonts w:ascii="Symbol" w:hAnsi="Symbol"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0" w15:restartNumberingAfterBreak="0">
    <w:nsid w:val="67656DAD"/>
    <w:multiLevelType w:val="hybridMultilevel"/>
    <w:tmpl w:val="C1FEAA0A"/>
    <w:lvl w:ilvl="0" w:tplc="FDC4F68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8094078"/>
    <w:multiLevelType w:val="hybridMultilevel"/>
    <w:tmpl w:val="498C0AE2"/>
    <w:lvl w:ilvl="0" w:tplc="D3DAE4A6">
      <w:numFmt w:val="bullet"/>
      <w:lvlText w:val="-"/>
      <w:lvlJc w:val="left"/>
      <w:pPr>
        <w:ind w:left="-18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5"/>
  </w:num>
  <w:num w:numId="2">
    <w:abstractNumId w:val="5"/>
    <w:lvlOverride w:ilvl="0">
      <w:startOverride w:val="1"/>
    </w:lvlOverride>
  </w:num>
  <w:num w:numId="3">
    <w:abstractNumId w:val="10"/>
  </w:num>
  <w:num w:numId="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8CF"/>
    <w:rsid w:val="00007153"/>
    <w:rsid w:val="00013907"/>
    <w:rsid w:val="00057F65"/>
    <w:rsid w:val="0007253F"/>
    <w:rsid w:val="00085A96"/>
    <w:rsid w:val="000E02B7"/>
    <w:rsid w:val="000E179F"/>
    <w:rsid w:val="00110713"/>
    <w:rsid w:val="00116CC7"/>
    <w:rsid w:val="00134C3E"/>
    <w:rsid w:val="001824C0"/>
    <w:rsid w:val="00186F6D"/>
    <w:rsid w:val="001A6DB6"/>
    <w:rsid w:val="001D574C"/>
    <w:rsid w:val="00204072"/>
    <w:rsid w:val="00215920"/>
    <w:rsid w:val="00272A0B"/>
    <w:rsid w:val="00283858"/>
    <w:rsid w:val="002A0A97"/>
    <w:rsid w:val="002B7E3A"/>
    <w:rsid w:val="002C5860"/>
    <w:rsid w:val="002E3ABB"/>
    <w:rsid w:val="002F6E41"/>
    <w:rsid w:val="00317311"/>
    <w:rsid w:val="00333E20"/>
    <w:rsid w:val="00354643"/>
    <w:rsid w:val="003C0EE5"/>
    <w:rsid w:val="003F0FF0"/>
    <w:rsid w:val="00402F78"/>
    <w:rsid w:val="00412E9C"/>
    <w:rsid w:val="00485ACD"/>
    <w:rsid w:val="004A7F83"/>
    <w:rsid w:val="004B6140"/>
    <w:rsid w:val="004F6B59"/>
    <w:rsid w:val="00511161"/>
    <w:rsid w:val="00572F06"/>
    <w:rsid w:val="005E1FF3"/>
    <w:rsid w:val="005E288C"/>
    <w:rsid w:val="00637D90"/>
    <w:rsid w:val="00643B0A"/>
    <w:rsid w:val="006B0994"/>
    <w:rsid w:val="006D38CF"/>
    <w:rsid w:val="006F797E"/>
    <w:rsid w:val="00711291"/>
    <w:rsid w:val="007844F9"/>
    <w:rsid w:val="007B0B5C"/>
    <w:rsid w:val="007B6AFD"/>
    <w:rsid w:val="007C4052"/>
    <w:rsid w:val="007D36F2"/>
    <w:rsid w:val="00850635"/>
    <w:rsid w:val="00854BB6"/>
    <w:rsid w:val="008A4A50"/>
    <w:rsid w:val="009458A1"/>
    <w:rsid w:val="00950B51"/>
    <w:rsid w:val="009705C7"/>
    <w:rsid w:val="009832A8"/>
    <w:rsid w:val="009A3D12"/>
    <w:rsid w:val="009A7815"/>
    <w:rsid w:val="009D0AB1"/>
    <w:rsid w:val="00A162C9"/>
    <w:rsid w:val="00A337AE"/>
    <w:rsid w:val="00A46054"/>
    <w:rsid w:val="00A474E1"/>
    <w:rsid w:val="00A71895"/>
    <w:rsid w:val="00B14DEF"/>
    <w:rsid w:val="00B24943"/>
    <w:rsid w:val="00B41F00"/>
    <w:rsid w:val="00B45E43"/>
    <w:rsid w:val="00B532B3"/>
    <w:rsid w:val="00BB6C36"/>
    <w:rsid w:val="00BC7F1F"/>
    <w:rsid w:val="00BD6B8D"/>
    <w:rsid w:val="00BF47AB"/>
    <w:rsid w:val="00C10CC5"/>
    <w:rsid w:val="00C329E8"/>
    <w:rsid w:val="00C847AD"/>
    <w:rsid w:val="00CE1B7B"/>
    <w:rsid w:val="00CE3B19"/>
    <w:rsid w:val="00CF47C1"/>
    <w:rsid w:val="00D22A04"/>
    <w:rsid w:val="00D40C0F"/>
    <w:rsid w:val="00D73248"/>
    <w:rsid w:val="00D943D9"/>
    <w:rsid w:val="00DD6C0D"/>
    <w:rsid w:val="00E70EFE"/>
    <w:rsid w:val="00E9259F"/>
    <w:rsid w:val="00EA74A7"/>
    <w:rsid w:val="00EB75C6"/>
    <w:rsid w:val="00EB790D"/>
    <w:rsid w:val="00EC0531"/>
    <w:rsid w:val="00EF39B1"/>
    <w:rsid w:val="00F209E4"/>
    <w:rsid w:val="00F229FD"/>
    <w:rsid w:val="00F62ADD"/>
    <w:rsid w:val="00F75258"/>
    <w:rsid w:val="00FC48BB"/>
    <w:rsid w:val="00FD41F3"/>
    <w:rsid w:val="00FE3F76"/>
    <w:rsid w:val="00FF34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06c"/>
    </o:shapedefaults>
    <o:shapelayout v:ext="edit">
      <o:idmap v:ext="edit" data="1"/>
    </o:shapelayout>
  </w:shapeDefaults>
  <w:decimalSymbol w:val=","/>
  <w:listSeparator w:val=";"/>
  <w14:docId w14:val="3EE3A662"/>
  <w15:docId w15:val="{5A54ACC8-953D-4BE6-89F7-848A790D5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43B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D38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6D38CF"/>
    <w:rPr>
      <w:color w:val="0000FF"/>
      <w:u w:val="single"/>
    </w:rPr>
  </w:style>
  <w:style w:type="character" w:styleId="a5">
    <w:name w:val="Emphasis"/>
    <w:basedOn w:val="a0"/>
    <w:uiPriority w:val="20"/>
    <w:qFormat/>
    <w:rsid w:val="006D38CF"/>
    <w:rPr>
      <w:i/>
      <w:iCs/>
    </w:rPr>
  </w:style>
  <w:style w:type="paragraph" w:styleId="a6">
    <w:name w:val="Balloon Text"/>
    <w:basedOn w:val="a"/>
    <w:link w:val="a7"/>
    <w:uiPriority w:val="99"/>
    <w:semiHidden/>
    <w:unhideWhenUsed/>
    <w:rsid w:val="006D38C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D38CF"/>
    <w:rPr>
      <w:rFonts w:ascii="Tahoma" w:hAnsi="Tahoma" w:cs="Tahoma"/>
      <w:sz w:val="16"/>
      <w:szCs w:val="16"/>
    </w:rPr>
  </w:style>
  <w:style w:type="table" w:styleId="a8">
    <w:name w:val="Table Grid"/>
    <w:basedOn w:val="a1"/>
    <w:uiPriority w:val="59"/>
    <w:rsid w:val="00B532B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BF47AB"/>
    <w:pPr>
      <w:ind w:left="720"/>
      <w:contextualSpacing/>
    </w:pPr>
  </w:style>
  <w:style w:type="paragraph" w:customStyle="1" w:styleId="1">
    <w:name w:val="Без интервала1"/>
    <w:qFormat/>
    <w:rsid w:val="007B6AFD"/>
    <w:pPr>
      <w:spacing w:after="0" w:line="240" w:lineRule="auto"/>
    </w:pPr>
    <w:rPr>
      <w:rFonts w:eastAsia="Times New Roman" w:cs="Calibri"/>
      <w:lang w:val="uk-UA"/>
    </w:rPr>
  </w:style>
  <w:style w:type="paragraph" w:customStyle="1" w:styleId="10">
    <w:name w:val="1"/>
    <w:basedOn w:val="a"/>
    <w:next w:val="a3"/>
    <w:uiPriority w:val="99"/>
    <w:rsid w:val="00572F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_"/>
    <w:link w:val="11"/>
    <w:rsid w:val="00572F06"/>
    <w:rPr>
      <w:sz w:val="26"/>
      <w:szCs w:val="26"/>
    </w:rPr>
  </w:style>
  <w:style w:type="paragraph" w:customStyle="1" w:styleId="11">
    <w:name w:val="Основной текст1"/>
    <w:basedOn w:val="a"/>
    <w:link w:val="aa"/>
    <w:rsid w:val="00572F06"/>
    <w:pPr>
      <w:widowControl w:val="0"/>
      <w:spacing w:after="0" w:line="259" w:lineRule="auto"/>
      <w:ind w:firstLine="400"/>
    </w:pPr>
    <w:rPr>
      <w:sz w:val="26"/>
      <w:szCs w:val="26"/>
    </w:rPr>
  </w:style>
  <w:style w:type="character" w:customStyle="1" w:styleId="xfmc1">
    <w:name w:val="xfmc1"/>
    <w:rsid w:val="00572F06"/>
  </w:style>
  <w:style w:type="paragraph" w:styleId="ab">
    <w:name w:val="No Spacing"/>
    <w:uiPriority w:val="1"/>
    <w:qFormat/>
    <w:rsid w:val="003C0E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907653">
      <w:bodyDiv w:val="1"/>
      <w:marLeft w:val="0"/>
      <w:marRight w:val="0"/>
      <w:marTop w:val="0"/>
      <w:marBottom w:val="0"/>
      <w:divBdr>
        <w:top w:val="none" w:sz="0" w:space="0" w:color="auto"/>
        <w:left w:val="none" w:sz="0" w:space="0" w:color="auto"/>
        <w:bottom w:val="none" w:sz="0" w:space="0" w:color="auto"/>
        <w:right w:val="none" w:sz="0" w:space="0" w:color="auto"/>
      </w:divBdr>
      <w:divsChild>
        <w:div w:id="1678536382">
          <w:marLeft w:val="0"/>
          <w:marRight w:val="0"/>
          <w:marTop w:val="0"/>
          <w:marBottom w:val="0"/>
          <w:divBdr>
            <w:top w:val="none" w:sz="0" w:space="0" w:color="auto"/>
            <w:left w:val="none" w:sz="0" w:space="0" w:color="auto"/>
            <w:bottom w:val="none" w:sz="0" w:space="0" w:color="auto"/>
            <w:right w:val="none" w:sz="0" w:space="0" w:color="auto"/>
          </w:divBdr>
          <w:divsChild>
            <w:div w:id="1798792982">
              <w:marLeft w:val="0"/>
              <w:marRight w:val="0"/>
              <w:marTop w:val="0"/>
              <w:marBottom w:val="0"/>
              <w:divBdr>
                <w:top w:val="none" w:sz="0" w:space="0" w:color="auto"/>
                <w:left w:val="none" w:sz="0" w:space="0" w:color="auto"/>
                <w:bottom w:val="none" w:sz="0" w:space="0" w:color="auto"/>
                <w:right w:val="none" w:sz="0" w:space="0" w:color="auto"/>
              </w:divBdr>
              <w:divsChild>
                <w:div w:id="697973063">
                  <w:marLeft w:val="300"/>
                  <w:marRight w:val="0"/>
                  <w:marTop w:val="300"/>
                  <w:marBottom w:val="0"/>
                  <w:divBdr>
                    <w:top w:val="none" w:sz="0" w:space="0" w:color="auto"/>
                    <w:left w:val="none" w:sz="0" w:space="0" w:color="auto"/>
                    <w:bottom w:val="none" w:sz="0" w:space="0" w:color="auto"/>
                    <w:right w:val="none" w:sz="0" w:space="0" w:color="auto"/>
                  </w:divBdr>
                </w:div>
                <w:div w:id="2092391064">
                  <w:marLeft w:val="300"/>
                  <w:marRight w:val="0"/>
                  <w:marTop w:val="300"/>
                  <w:marBottom w:val="0"/>
                  <w:divBdr>
                    <w:top w:val="none" w:sz="0" w:space="0" w:color="auto"/>
                    <w:left w:val="none" w:sz="0" w:space="0" w:color="auto"/>
                    <w:bottom w:val="none" w:sz="0" w:space="0" w:color="auto"/>
                    <w:right w:val="none" w:sz="0" w:space="0" w:color="auto"/>
                  </w:divBdr>
                </w:div>
              </w:divsChild>
            </w:div>
          </w:divsChild>
        </w:div>
        <w:div w:id="1946883623">
          <w:marLeft w:val="300"/>
          <w:marRight w:val="150"/>
          <w:marTop w:val="150"/>
          <w:marBottom w:val="0"/>
          <w:divBdr>
            <w:top w:val="none" w:sz="0" w:space="0" w:color="auto"/>
            <w:left w:val="none" w:sz="0" w:space="0" w:color="auto"/>
            <w:bottom w:val="none" w:sz="0" w:space="0" w:color="auto"/>
            <w:right w:val="none" w:sz="0" w:space="0" w:color="auto"/>
          </w:divBdr>
          <w:divsChild>
            <w:div w:id="970018344">
              <w:marLeft w:val="0"/>
              <w:marRight w:val="0"/>
              <w:marTop w:val="0"/>
              <w:marBottom w:val="0"/>
              <w:divBdr>
                <w:top w:val="none" w:sz="0" w:space="0" w:color="auto"/>
                <w:left w:val="none" w:sz="0" w:space="0" w:color="auto"/>
                <w:bottom w:val="none" w:sz="0" w:space="0" w:color="auto"/>
                <w:right w:val="none" w:sz="0" w:space="0" w:color="auto"/>
              </w:divBdr>
              <w:divsChild>
                <w:div w:id="496305834">
                  <w:marLeft w:val="0"/>
                  <w:marRight w:val="0"/>
                  <w:marTop w:val="0"/>
                  <w:marBottom w:val="0"/>
                  <w:divBdr>
                    <w:top w:val="none" w:sz="0" w:space="0" w:color="auto"/>
                    <w:left w:val="none" w:sz="0" w:space="0" w:color="auto"/>
                    <w:bottom w:val="none" w:sz="0" w:space="0" w:color="auto"/>
                    <w:right w:val="none" w:sz="0" w:space="0" w:color="auto"/>
                  </w:divBdr>
                </w:div>
                <w:div w:id="52233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499795">
          <w:marLeft w:val="75"/>
          <w:marRight w:val="0"/>
          <w:marTop w:val="0"/>
          <w:marBottom w:val="0"/>
          <w:divBdr>
            <w:top w:val="none" w:sz="0" w:space="0" w:color="auto"/>
            <w:left w:val="none" w:sz="0" w:space="0" w:color="auto"/>
            <w:bottom w:val="none" w:sz="0" w:space="0" w:color="auto"/>
            <w:right w:val="none" w:sz="0" w:space="0" w:color="auto"/>
          </w:divBdr>
          <w:divsChild>
            <w:div w:id="1648318804">
              <w:marLeft w:val="0"/>
              <w:marRight w:val="0"/>
              <w:marTop w:val="0"/>
              <w:marBottom w:val="0"/>
              <w:divBdr>
                <w:top w:val="none" w:sz="0" w:space="0" w:color="auto"/>
                <w:left w:val="none" w:sz="0" w:space="0" w:color="auto"/>
                <w:bottom w:val="none" w:sz="0" w:space="0" w:color="auto"/>
                <w:right w:val="none" w:sz="0" w:space="0" w:color="auto"/>
              </w:divBdr>
              <w:divsChild>
                <w:div w:id="206881">
                  <w:marLeft w:val="0"/>
                  <w:marRight w:val="0"/>
                  <w:marTop w:val="0"/>
                  <w:marBottom w:val="0"/>
                  <w:divBdr>
                    <w:top w:val="none" w:sz="0" w:space="0" w:color="auto"/>
                    <w:left w:val="none" w:sz="0" w:space="0" w:color="auto"/>
                    <w:bottom w:val="none" w:sz="0" w:space="0" w:color="auto"/>
                    <w:right w:val="none" w:sz="0" w:space="0" w:color="auto"/>
                  </w:divBdr>
                  <w:divsChild>
                    <w:div w:id="667633906">
                      <w:marLeft w:val="0"/>
                      <w:marRight w:val="0"/>
                      <w:marTop w:val="0"/>
                      <w:marBottom w:val="0"/>
                      <w:divBdr>
                        <w:top w:val="none" w:sz="0" w:space="0" w:color="auto"/>
                        <w:left w:val="none" w:sz="0" w:space="0" w:color="auto"/>
                        <w:bottom w:val="none" w:sz="0" w:space="0" w:color="auto"/>
                        <w:right w:val="none" w:sz="0" w:space="0" w:color="auto"/>
                      </w:divBdr>
                    </w:div>
                  </w:divsChild>
                </w:div>
                <w:div w:id="160199375">
                  <w:marLeft w:val="0"/>
                  <w:marRight w:val="0"/>
                  <w:marTop w:val="0"/>
                  <w:marBottom w:val="0"/>
                  <w:divBdr>
                    <w:top w:val="none" w:sz="0" w:space="0" w:color="auto"/>
                    <w:left w:val="none" w:sz="0" w:space="0" w:color="auto"/>
                    <w:bottom w:val="none" w:sz="0" w:space="0" w:color="auto"/>
                    <w:right w:val="none" w:sz="0" w:space="0" w:color="auto"/>
                  </w:divBdr>
                  <w:divsChild>
                    <w:div w:id="821847965">
                      <w:marLeft w:val="0"/>
                      <w:marRight w:val="0"/>
                      <w:marTop w:val="0"/>
                      <w:marBottom w:val="0"/>
                      <w:divBdr>
                        <w:top w:val="none" w:sz="0" w:space="0" w:color="auto"/>
                        <w:left w:val="none" w:sz="0" w:space="0" w:color="auto"/>
                        <w:bottom w:val="none" w:sz="0" w:space="0" w:color="auto"/>
                        <w:right w:val="none" w:sz="0" w:space="0" w:color="auto"/>
                      </w:divBdr>
                    </w:div>
                  </w:divsChild>
                </w:div>
                <w:div w:id="236064005">
                  <w:marLeft w:val="0"/>
                  <w:marRight w:val="0"/>
                  <w:marTop w:val="0"/>
                  <w:marBottom w:val="0"/>
                  <w:divBdr>
                    <w:top w:val="none" w:sz="0" w:space="0" w:color="auto"/>
                    <w:left w:val="none" w:sz="0" w:space="0" w:color="auto"/>
                    <w:bottom w:val="none" w:sz="0" w:space="0" w:color="auto"/>
                    <w:right w:val="none" w:sz="0" w:space="0" w:color="auto"/>
                  </w:divBdr>
                  <w:divsChild>
                    <w:div w:id="1963075250">
                      <w:marLeft w:val="0"/>
                      <w:marRight w:val="0"/>
                      <w:marTop w:val="0"/>
                      <w:marBottom w:val="0"/>
                      <w:divBdr>
                        <w:top w:val="none" w:sz="0" w:space="0" w:color="auto"/>
                        <w:left w:val="none" w:sz="0" w:space="0" w:color="auto"/>
                        <w:bottom w:val="none" w:sz="0" w:space="0" w:color="auto"/>
                        <w:right w:val="none" w:sz="0" w:space="0" w:color="auto"/>
                      </w:divBdr>
                    </w:div>
                  </w:divsChild>
                </w:div>
                <w:div w:id="353188324">
                  <w:marLeft w:val="0"/>
                  <w:marRight w:val="0"/>
                  <w:marTop w:val="0"/>
                  <w:marBottom w:val="0"/>
                  <w:divBdr>
                    <w:top w:val="none" w:sz="0" w:space="0" w:color="auto"/>
                    <w:left w:val="none" w:sz="0" w:space="0" w:color="auto"/>
                    <w:bottom w:val="none" w:sz="0" w:space="0" w:color="auto"/>
                    <w:right w:val="none" w:sz="0" w:space="0" w:color="auto"/>
                  </w:divBdr>
                  <w:divsChild>
                    <w:div w:id="1076975623">
                      <w:marLeft w:val="0"/>
                      <w:marRight w:val="0"/>
                      <w:marTop w:val="0"/>
                      <w:marBottom w:val="0"/>
                      <w:divBdr>
                        <w:top w:val="none" w:sz="0" w:space="0" w:color="auto"/>
                        <w:left w:val="none" w:sz="0" w:space="0" w:color="auto"/>
                        <w:bottom w:val="none" w:sz="0" w:space="0" w:color="auto"/>
                        <w:right w:val="none" w:sz="0" w:space="0" w:color="auto"/>
                      </w:divBdr>
                    </w:div>
                  </w:divsChild>
                </w:div>
                <w:div w:id="679357164">
                  <w:marLeft w:val="0"/>
                  <w:marRight w:val="0"/>
                  <w:marTop w:val="0"/>
                  <w:marBottom w:val="0"/>
                  <w:divBdr>
                    <w:top w:val="none" w:sz="0" w:space="0" w:color="auto"/>
                    <w:left w:val="none" w:sz="0" w:space="0" w:color="auto"/>
                    <w:bottom w:val="none" w:sz="0" w:space="0" w:color="auto"/>
                    <w:right w:val="none" w:sz="0" w:space="0" w:color="auto"/>
                  </w:divBdr>
                  <w:divsChild>
                    <w:div w:id="2075854793">
                      <w:marLeft w:val="0"/>
                      <w:marRight w:val="0"/>
                      <w:marTop w:val="0"/>
                      <w:marBottom w:val="0"/>
                      <w:divBdr>
                        <w:top w:val="none" w:sz="0" w:space="0" w:color="auto"/>
                        <w:left w:val="none" w:sz="0" w:space="0" w:color="auto"/>
                        <w:bottom w:val="none" w:sz="0" w:space="0" w:color="auto"/>
                        <w:right w:val="none" w:sz="0" w:space="0" w:color="auto"/>
                      </w:divBdr>
                    </w:div>
                  </w:divsChild>
                </w:div>
                <w:div w:id="764768820">
                  <w:marLeft w:val="0"/>
                  <w:marRight w:val="0"/>
                  <w:marTop w:val="0"/>
                  <w:marBottom w:val="0"/>
                  <w:divBdr>
                    <w:top w:val="none" w:sz="0" w:space="0" w:color="auto"/>
                    <w:left w:val="none" w:sz="0" w:space="0" w:color="auto"/>
                    <w:bottom w:val="none" w:sz="0" w:space="0" w:color="auto"/>
                    <w:right w:val="none" w:sz="0" w:space="0" w:color="auto"/>
                  </w:divBdr>
                  <w:divsChild>
                    <w:div w:id="1051804037">
                      <w:marLeft w:val="0"/>
                      <w:marRight w:val="0"/>
                      <w:marTop w:val="0"/>
                      <w:marBottom w:val="0"/>
                      <w:divBdr>
                        <w:top w:val="none" w:sz="0" w:space="0" w:color="auto"/>
                        <w:left w:val="none" w:sz="0" w:space="0" w:color="auto"/>
                        <w:bottom w:val="none" w:sz="0" w:space="0" w:color="auto"/>
                        <w:right w:val="none" w:sz="0" w:space="0" w:color="auto"/>
                      </w:divBdr>
                    </w:div>
                  </w:divsChild>
                </w:div>
                <w:div w:id="1207795592">
                  <w:marLeft w:val="0"/>
                  <w:marRight w:val="0"/>
                  <w:marTop w:val="0"/>
                  <w:marBottom w:val="0"/>
                  <w:divBdr>
                    <w:top w:val="none" w:sz="0" w:space="0" w:color="auto"/>
                    <w:left w:val="none" w:sz="0" w:space="0" w:color="auto"/>
                    <w:bottom w:val="none" w:sz="0" w:space="0" w:color="auto"/>
                    <w:right w:val="none" w:sz="0" w:space="0" w:color="auto"/>
                  </w:divBdr>
                  <w:divsChild>
                    <w:div w:id="93139903">
                      <w:marLeft w:val="0"/>
                      <w:marRight w:val="0"/>
                      <w:marTop w:val="0"/>
                      <w:marBottom w:val="0"/>
                      <w:divBdr>
                        <w:top w:val="none" w:sz="0" w:space="0" w:color="auto"/>
                        <w:left w:val="none" w:sz="0" w:space="0" w:color="auto"/>
                        <w:bottom w:val="none" w:sz="0" w:space="0" w:color="auto"/>
                        <w:right w:val="none" w:sz="0" w:space="0" w:color="auto"/>
                      </w:divBdr>
                    </w:div>
                  </w:divsChild>
                </w:div>
                <w:div w:id="1383794302">
                  <w:marLeft w:val="0"/>
                  <w:marRight w:val="0"/>
                  <w:marTop w:val="0"/>
                  <w:marBottom w:val="0"/>
                  <w:divBdr>
                    <w:top w:val="none" w:sz="0" w:space="0" w:color="auto"/>
                    <w:left w:val="none" w:sz="0" w:space="0" w:color="auto"/>
                    <w:bottom w:val="none" w:sz="0" w:space="0" w:color="auto"/>
                    <w:right w:val="none" w:sz="0" w:space="0" w:color="auto"/>
                  </w:divBdr>
                  <w:divsChild>
                    <w:div w:id="25563840">
                      <w:marLeft w:val="0"/>
                      <w:marRight w:val="0"/>
                      <w:marTop w:val="0"/>
                      <w:marBottom w:val="0"/>
                      <w:divBdr>
                        <w:top w:val="none" w:sz="0" w:space="0" w:color="auto"/>
                        <w:left w:val="none" w:sz="0" w:space="0" w:color="auto"/>
                        <w:bottom w:val="none" w:sz="0" w:space="0" w:color="auto"/>
                        <w:right w:val="none" w:sz="0" w:space="0" w:color="auto"/>
                      </w:divBdr>
                    </w:div>
                  </w:divsChild>
                </w:div>
                <w:div w:id="1532525401">
                  <w:marLeft w:val="0"/>
                  <w:marRight w:val="0"/>
                  <w:marTop w:val="0"/>
                  <w:marBottom w:val="0"/>
                  <w:divBdr>
                    <w:top w:val="none" w:sz="0" w:space="0" w:color="auto"/>
                    <w:left w:val="none" w:sz="0" w:space="0" w:color="auto"/>
                    <w:bottom w:val="none" w:sz="0" w:space="0" w:color="auto"/>
                    <w:right w:val="none" w:sz="0" w:space="0" w:color="auto"/>
                  </w:divBdr>
                  <w:divsChild>
                    <w:div w:id="207574014">
                      <w:marLeft w:val="0"/>
                      <w:marRight w:val="0"/>
                      <w:marTop w:val="0"/>
                      <w:marBottom w:val="0"/>
                      <w:divBdr>
                        <w:top w:val="none" w:sz="0" w:space="0" w:color="auto"/>
                        <w:left w:val="none" w:sz="0" w:space="0" w:color="auto"/>
                        <w:bottom w:val="none" w:sz="0" w:space="0" w:color="auto"/>
                        <w:right w:val="none" w:sz="0" w:space="0" w:color="auto"/>
                      </w:divBdr>
                    </w:div>
                  </w:divsChild>
                </w:div>
                <w:div w:id="1596593715">
                  <w:marLeft w:val="0"/>
                  <w:marRight w:val="0"/>
                  <w:marTop w:val="0"/>
                  <w:marBottom w:val="0"/>
                  <w:divBdr>
                    <w:top w:val="none" w:sz="0" w:space="0" w:color="auto"/>
                    <w:left w:val="none" w:sz="0" w:space="0" w:color="auto"/>
                    <w:bottom w:val="none" w:sz="0" w:space="0" w:color="auto"/>
                    <w:right w:val="none" w:sz="0" w:space="0" w:color="auto"/>
                  </w:divBdr>
                  <w:divsChild>
                    <w:div w:id="519052145">
                      <w:marLeft w:val="0"/>
                      <w:marRight w:val="0"/>
                      <w:marTop w:val="0"/>
                      <w:marBottom w:val="0"/>
                      <w:divBdr>
                        <w:top w:val="none" w:sz="0" w:space="0" w:color="auto"/>
                        <w:left w:val="none" w:sz="0" w:space="0" w:color="auto"/>
                        <w:bottom w:val="none" w:sz="0" w:space="0" w:color="auto"/>
                        <w:right w:val="none" w:sz="0" w:space="0" w:color="auto"/>
                      </w:divBdr>
                    </w:div>
                  </w:divsChild>
                </w:div>
                <w:div w:id="1699432333">
                  <w:marLeft w:val="0"/>
                  <w:marRight w:val="0"/>
                  <w:marTop w:val="0"/>
                  <w:marBottom w:val="0"/>
                  <w:divBdr>
                    <w:top w:val="none" w:sz="0" w:space="0" w:color="auto"/>
                    <w:left w:val="none" w:sz="0" w:space="0" w:color="auto"/>
                    <w:bottom w:val="none" w:sz="0" w:space="0" w:color="auto"/>
                    <w:right w:val="none" w:sz="0" w:space="0" w:color="auto"/>
                  </w:divBdr>
                  <w:divsChild>
                    <w:div w:id="1016033934">
                      <w:marLeft w:val="0"/>
                      <w:marRight w:val="0"/>
                      <w:marTop w:val="0"/>
                      <w:marBottom w:val="0"/>
                      <w:divBdr>
                        <w:top w:val="none" w:sz="0" w:space="0" w:color="auto"/>
                        <w:left w:val="none" w:sz="0" w:space="0" w:color="auto"/>
                        <w:bottom w:val="none" w:sz="0" w:space="0" w:color="auto"/>
                        <w:right w:val="none" w:sz="0" w:space="0" w:color="auto"/>
                      </w:divBdr>
                    </w:div>
                  </w:divsChild>
                </w:div>
                <w:div w:id="1754818421">
                  <w:marLeft w:val="0"/>
                  <w:marRight w:val="0"/>
                  <w:marTop w:val="0"/>
                  <w:marBottom w:val="0"/>
                  <w:divBdr>
                    <w:top w:val="none" w:sz="0" w:space="0" w:color="auto"/>
                    <w:left w:val="none" w:sz="0" w:space="0" w:color="auto"/>
                    <w:bottom w:val="none" w:sz="0" w:space="0" w:color="auto"/>
                    <w:right w:val="none" w:sz="0" w:space="0" w:color="auto"/>
                  </w:divBdr>
                  <w:divsChild>
                    <w:div w:id="1867864306">
                      <w:marLeft w:val="0"/>
                      <w:marRight w:val="0"/>
                      <w:marTop w:val="0"/>
                      <w:marBottom w:val="0"/>
                      <w:divBdr>
                        <w:top w:val="none" w:sz="0" w:space="0" w:color="auto"/>
                        <w:left w:val="none" w:sz="0" w:space="0" w:color="auto"/>
                        <w:bottom w:val="none" w:sz="0" w:space="0" w:color="auto"/>
                        <w:right w:val="none" w:sz="0" w:space="0" w:color="auto"/>
                      </w:divBdr>
                    </w:div>
                  </w:divsChild>
                </w:div>
                <w:div w:id="1903639328">
                  <w:marLeft w:val="0"/>
                  <w:marRight w:val="0"/>
                  <w:marTop w:val="0"/>
                  <w:marBottom w:val="0"/>
                  <w:divBdr>
                    <w:top w:val="none" w:sz="0" w:space="0" w:color="auto"/>
                    <w:left w:val="none" w:sz="0" w:space="0" w:color="auto"/>
                    <w:bottom w:val="none" w:sz="0" w:space="0" w:color="auto"/>
                    <w:right w:val="none" w:sz="0" w:space="0" w:color="auto"/>
                  </w:divBdr>
                  <w:divsChild>
                    <w:div w:id="1781218241">
                      <w:marLeft w:val="0"/>
                      <w:marRight w:val="0"/>
                      <w:marTop w:val="0"/>
                      <w:marBottom w:val="0"/>
                      <w:divBdr>
                        <w:top w:val="none" w:sz="0" w:space="0" w:color="auto"/>
                        <w:left w:val="none" w:sz="0" w:space="0" w:color="auto"/>
                        <w:bottom w:val="none" w:sz="0" w:space="0" w:color="auto"/>
                        <w:right w:val="none" w:sz="0" w:space="0" w:color="auto"/>
                      </w:divBdr>
                    </w:div>
                  </w:divsChild>
                </w:div>
                <w:div w:id="1952593651">
                  <w:marLeft w:val="0"/>
                  <w:marRight w:val="0"/>
                  <w:marTop w:val="0"/>
                  <w:marBottom w:val="0"/>
                  <w:divBdr>
                    <w:top w:val="none" w:sz="0" w:space="0" w:color="auto"/>
                    <w:left w:val="none" w:sz="0" w:space="0" w:color="auto"/>
                    <w:bottom w:val="none" w:sz="0" w:space="0" w:color="auto"/>
                    <w:right w:val="none" w:sz="0" w:space="0" w:color="auto"/>
                  </w:divBdr>
                  <w:divsChild>
                    <w:div w:id="684134114">
                      <w:marLeft w:val="0"/>
                      <w:marRight w:val="0"/>
                      <w:marTop w:val="0"/>
                      <w:marBottom w:val="0"/>
                      <w:divBdr>
                        <w:top w:val="none" w:sz="0" w:space="0" w:color="auto"/>
                        <w:left w:val="none" w:sz="0" w:space="0" w:color="auto"/>
                        <w:bottom w:val="none" w:sz="0" w:space="0" w:color="auto"/>
                        <w:right w:val="none" w:sz="0" w:space="0" w:color="auto"/>
                      </w:divBdr>
                    </w:div>
                  </w:divsChild>
                </w:div>
                <w:div w:id="2142307348">
                  <w:marLeft w:val="0"/>
                  <w:marRight w:val="0"/>
                  <w:marTop w:val="0"/>
                  <w:marBottom w:val="0"/>
                  <w:divBdr>
                    <w:top w:val="none" w:sz="0" w:space="0" w:color="auto"/>
                    <w:left w:val="none" w:sz="0" w:space="0" w:color="auto"/>
                    <w:bottom w:val="none" w:sz="0" w:space="0" w:color="auto"/>
                    <w:right w:val="none" w:sz="0" w:space="0" w:color="auto"/>
                  </w:divBdr>
                  <w:divsChild>
                    <w:div w:id="145990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5157204">
      <w:bodyDiv w:val="1"/>
      <w:marLeft w:val="0"/>
      <w:marRight w:val="0"/>
      <w:marTop w:val="0"/>
      <w:marBottom w:val="0"/>
      <w:divBdr>
        <w:top w:val="none" w:sz="0" w:space="0" w:color="auto"/>
        <w:left w:val="none" w:sz="0" w:space="0" w:color="auto"/>
        <w:bottom w:val="none" w:sz="0" w:space="0" w:color="auto"/>
        <w:right w:val="none" w:sz="0" w:space="0" w:color="auto"/>
      </w:divBdr>
    </w:div>
    <w:div w:id="764375759">
      <w:bodyDiv w:val="1"/>
      <w:marLeft w:val="0"/>
      <w:marRight w:val="0"/>
      <w:marTop w:val="0"/>
      <w:marBottom w:val="0"/>
      <w:divBdr>
        <w:top w:val="none" w:sz="0" w:space="0" w:color="auto"/>
        <w:left w:val="none" w:sz="0" w:space="0" w:color="auto"/>
        <w:bottom w:val="none" w:sz="0" w:space="0" w:color="auto"/>
        <w:right w:val="none" w:sz="0" w:space="0" w:color="auto"/>
      </w:divBdr>
    </w:div>
    <w:div w:id="96292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2990</Words>
  <Characters>17043</Characters>
  <Application>Microsoft Office Word</Application>
  <DocSecurity>0</DocSecurity>
  <Lines>142</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UserГ</cp:lastModifiedBy>
  <cp:revision>3</cp:revision>
  <cp:lastPrinted>2023-01-24T13:11:00Z</cp:lastPrinted>
  <dcterms:created xsi:type="dcterms:W3CDTF">2023-01-23T11:23:00Z</dcterms:created>
  <dcterms:modified xsi:type="dcterms:W3CDTF">2023-01-24T13:12:00Z</dcterms:modified>
</cp:coreProperties>
</file>